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09" w:rsidRDefault="001D4C09" w:rsidP="001D4C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4C09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1D4C09" w:rsidRDefault="001D4C09" w:rsidP="001D4C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к Антикоррупционной политике </w:t>
      </w:r>
    </w:p>
    <w:p w:rsidR="001D4C09" w:rsidRDefault="001D4C09" w:rsidP="001D4C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муниципального дошкольного </w:t>
      </w:r>
    </w:p>
    <w:p w:rsidR="001D4C09" w:rsidRDefault="001D4C09" w:rsidP="001D4C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</w:p>
    <w:p w:rsidR="001D4C09" w:rsidRDefault="001D4C09" w:rsidP="001D4C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  <w:r w:rsidRPr="001D4C0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49 </w:t>
      </w:r>
    </w:p>
    <w:p w:rsidR="001D4C09" w:rsidRPr="001D4C09" w:rsidRDefault="001D4C09" w:rsidP="001D4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C09" w:rsidRDefault="001D4C09" w:rsidP="001D4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C09">
        <w:rPr>
          <w:rFonts w:ascii="Times New Roman" w:hAnsi="Times New Roman" w:cs="Times New Roman"/>
          <w:b/>
          <w:sz w:val="28"/>
          <w:szCs w:val="28"/>
        </w:rPr>
        <w:t xml:space="preserve">Положение о комиссии по противодействию коррупции муниципального дошкольного образовательного учреждения детского сада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общеразвивающего вида </w:t>
      </w:r>
      <w:r w:rsidRPr="001D4C0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49</w:t>
      </w:r>
    </w:p>
    <w:p w:rsidR="001D4C09" w:rsidRPr="001D4C09" w:rsidRDefault="001D4C09" w:rsidP="001D4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C09" w:rsidRPr="001D4C09" w:rsidRDefault="001D4C09" w:rsidP="001D4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C0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D4C09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>1.1. Настоящее Положение о комиссии по противодействию коррупции муниципального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детского</w:t>
      </w:r>
      <w:r w:rsidRPr="001D4C09">
        <w:rPr>
          <w:rFonts w:ascii="Times New Roman" w:hAnsi="Times New Roman" w:cs="Times New Roman"/>
          <w:sz w:val="28"/>
          <w:szCs w:val="28"/>
        </w:rPr>
        <w:t xml:space="preserve"> сада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  <w:r w:rsidRPr="001D4C0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1D4C09">
        <w:rPr>
          <w:rFonts w:ascii="Times New Roman" w:hAnsi="Times New Roman" w:cs="Times New Roman"/>
          <w:sz w:val="28"/>
          <w:szCs w:val="28"/>
        </w:rPr>
        <w:t xml:space="preserve">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 </w:t>
      </w:r>
    </w:p>
    <w:p w:rsidR="001D4C09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1.2. Положение о комиссии определяет цели, порядок образования, работы и полномочия комиссии по противодействию коррупции. </w:t>
      </w:r>
    </w:p>
    <w:p w:rsidR="00785224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1.3. Комиссия образовывается в целях: </w:t>
      </w:r>
    </w:p>
    <w:p w:rsidR="00785224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– выявления причин и условий, способствующих возникновению и распространению коррупции; </w:t>
      </w:r>
    </w:p>
    <w:p w:rsidR="00785224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–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</w:t>
      </w:r>
    </w:p>
    <w:p w:rsidR="00785224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>– недопущения в организации возникновения причин и условий, порождающих коррупцию;</w:t>
      </w:r>
    </w:p>
    <w:p w:rsidR="00785224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 – создания системы предупреждения коррупции в деятельности организации; – повышения эффективности функционирования организации за счет снижения рисков проявления коррупции;</w:t>
      </w:r>
    </w:p>
    <w:p w:rsidR="00785224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 – предупреждения коррупционных правонарушений в организации;</w:t>
      </w:r>
    </w:p>
    <w:p w:rsidR="00785224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 – участия в пределах своих полномочий в реализации мероприятий по предупреждению коррупции в организации; </w:t>
      </w:r>
    </w:p>
    <w:p w:rsidR="001D4C09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>– подготовки предложений по совершенствованию правового регулирования вопросов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противодействия коррупции.</w:t>
      </w:r>
    </w:p>
    <w:p w:rsidR="001D4C09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1.4. Деятельность Комиссии осуществляется в соответствии с Конституцией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 </w:t>
      </w:r>
    </w:p>
    <w:p w:rsidR="001D4C09" w:rsidRPr="001D4C09" w:rsidRDefault="001D4C09" w:rsidP="001D4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C09">
        <w:rPr>
          <w:rFonts w:ascii="Times New Roman" w:hAnsi="Times New Roman" w:cs="Times New Roman"/>
          <w:b/>
          <w:sz w:val="28"/>
          <w:szCs w:val="28"/>
        </w:rPr>
        <w:lastRenderedPageBreak/>
        <w:t>2. Порядок образования комиссии</w:t>
      </w:r>
    </w:p>
    <w:p w:rsidR="001D4C09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2.1. Комиссия является постоянно действующим коллегиальным органом, образованным для реализации целей, указанных в пункте 1.3 настоящего Положения о комиссии. </w:t>
      </w:r>
    </w:p>
    <w:p w:rsidR="001D4C09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2.2. Комиссия состоит из председателя, заместителей председателя, секретаря и членов комиссии. </w:t>
      </w:r>
    </w:p>
    <w:p w:rsidR="001D4C09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2.3. Председателем комиссии назначается один из заместителей руководителя организации, ответственный за реализацию Антикоррупционной политики. </w:t>
      </w:r>
    </w:p>
    <w:p w:rsidR="00785224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2.4. Состав комиссии утверждается локальным нормативным актом организации. В состав Комиссии включаются: </w:t>
      </w:r>
    </w:p>
    <w:p w:rsidR="00785224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– заместители руководителя организации, руководители структурных подразделений; </w:t>
      </w:r>
    </w:p>
    <w:p w:rsidR="00785224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– работники кадрового, юридического или иного подразделения организации, определяемые руководителем организации; </w:t>
      </w:r>
    </w:p>
    <w:p w:rsidR="00785224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– руководитель контрактной службы (контрактный управляющий) организации; </w:t>
      </w:r>
    </w:p>
    <w:p w:rsidR="001D4C09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– представитель учредителя организации (по согласованию); </w:t>
      </w:r>
    </w:p>
    <w:p w:rsidR="001D4C09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2.5. Один из членов комиссии назначается секретарем комиссии. </w:t>
      </w:r>
    </w:p>
    <w:p w:rsidR="00785224" w:rsidRDefault="001D4C09" w:rsidP="00785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2.6. По решению руководителя организации в состав комиссии включаются: – представители общественной организации ветеранов, созданной в организации; </w:t>
      </w:r>
    </w:p>
    <w:p w:rsidR="00785224" w:rsidRDefault="001D4C09" w:rsidP="00785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>– представители профсоюзной организации, действующей в организации;</w:t>
      </w:r>
    </w:p>
    <w:p w:rsidR="001D4C09" w:rsidRDefault="001D4C09" w:rsidP="00785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– члены общественных советов, образованных в организации. </w:t>
      </w:r>
    </w:p>
    <w:p w:rsidR="001D4C09" w:rsidRDefault="001D4C09" w:rsidP="001D4C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4C09" w:rsidRDefault="001D4C09" w:rsidP="001D4C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:rsidR="00785224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3.1. Комиссия в пределах своих полномочий: </w:t>
      </w:r>
    </w:p>
    <w:p w:rsidR="00785224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>– разрабатывает и координирует мероприятия по предупреждению коррупции в организации;</w:t>
      </w:r>
    </w:p>
    <w:p w:rsidR="00785224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– рассматривает предложения структурных подразделений организации о мерах по предупреждению коррупции; </w:t>
      </w:r>
    </w:p>
    <w:p w:rsidR="00785224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– формирует перечень мероприятий для включения в план противодействия коррупции; </w:t>
      </w:r>
    </w:p>
    <w:p w:rsidR="00785224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– обеспечивает </w:t>
      </w:r>
      <w:proofErr w:type="gramStart"/>
      <w:r w:rsidRPr="001D4C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4C09">
        <w:rPr>
          <w:rFonts w:ascii="Times New Roman" w:hAnsi="Times New Roman" w:cs="Times New Roman"/>
          <w:sz w:val="28"/>
          <w:szCs w:val="28"/>
        </w:rPr>
        <w:t xml:space="preserve"> реализацией плана противодействия коррупции; – готовит предложения руководителю организации по внесению изменений в локальные нормативные акты в области противодействия коррупции; </w:t>
      </w:r>
    </w:p>
    <w:p w:rsidR="00785224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– 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1D4C09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1D4C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4C09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lastRenderedPageBreak/>
        <w:t>– изучает, анализирует и обобщает поступающие в комиссию документы и иные материалы о коррупции и противодействии коррупции и информирует руководителя органи</w:t>
      </w:r>
      <w:r w:rsidR="00785224">
        <w:rPr>
          <w:rFonts w:ascii="Times New Roman" w:hAnsi="Times New Roman" w:cs="Times New Roman"/>
          <w:sz w:val="28"/>
          <w:szCs w:val="28"/>
        </w:rPr>
        <w:t>зации о результатах этой работы.</w:t>
      </w:r>
      <w:r w:rsidRPr="001D4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C09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3.2. Комиссия рассматривает также вопросы, связанные с совершенствованием организации работы по осуществлению закупок товаров, работ, услуг организацией. </w:t>
      </w:r>
    </w:p>
    <w:p w:rsidR="001D4C09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C09" w:rsidRDefault="001D4C09" w:rsidP="001D4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C09">
        <w:rPr>
          <w:rFonts w:ascii="Times New Roman" w:hAnsi="Times New Roman" w:cs="Times New Roman"/>
          <w:b/>
          <w:sz w:val="28"/>
          <w:szCs w:val="28"/>
        </w:rPr>
        <w:t>4. Организация работы комиссии</w:t>
      </w:r>
    </w:p>
    <w:p w:rsidR="001D4C09" w:rsidRPr="001D4C09" w:rsidRDefault="001D4C09" w:rsidP="001D4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C09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4.1. 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 </w:t>
      </w:r>
    </w:p>
    <w:p w:rsidR="001D4C09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4.2. 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 </w:t>
      </w:r>
    </w:p>
    <w:p w:rsidR="001D4C09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4.3. 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 </w:t>
      </w:r>
    </w:p>
    <w:p w:rsidR="001D4C09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4.4. 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 </w:t>
      </w:r>
    </w:p>
    <w:p w:rsidR="001D4C09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4.5. 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 </w:t>
      </w:r>
    </w:p>
    <w:p w:rsidR="001D4C09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4.6. Члены комиссии осуществляют свои полномочия непосредственно, то есть без права их передачи иным лицам, в том числе и на время своего отсутствия. </w:t>
      </w:r>
    </w:p>
    <w:p w:rsidR="001D4C09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4.7. Заседание комиссии правомочно, если на нем присутствуют более половины от общего числа членов комиссии. </w:t>
      </w:r>
    </w:p>
    <w:p w:rsidR="001D4C09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4.8. Решения комиссии принимаются простым большинством голосов присутствующих на заседании членов комиссии. </w:t>
      </w:r>
    </w:p>
    <w:p w:rsidR="001D4C09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4.9. Члены Комиссии при принятии решений обладают равными правами. 4.10. При равенстве числа голосов голос председателя комиссии является решающим. </w:t>
      </w:r>
    </w:p>
    <w:p w:rsidR="001D4C09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lastRenderedPageBreak/>
        <w:t xml:space="preserve">4.11. Решения комиссии оформляются протоколами, которые подписывают председательствующий на заседании и секретарь комиссии. </w:t>
      </w:r>
    </w:p>
    <w:p w:rsidR="001D4C09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4.12. 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 </w:t>
      </w:r>
    </w:p>
    <w:p w:rsidR="001D4C09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 xml:space="preserve">4.13.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 </w:t>
      </w:r>
    </w:p>
    <w:p w:rsidR="001F6274" w:rsidRPr="001D4C09" w:rsidRDefault="001D4C09" w:rsidP="001D4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C09">
        <w:rPr>
          <w:rFonts w:ascii="Times New Roman" w:hAnsi="Times New Roman" w:cs="Times New Roman"/>
          <w:sz w:val="28"/>
          <w:szCs w:val="28"/>
        </w:rPr>
        <w:t>4.14. 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 4.15. Организационно-техническое и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09">
        <w:rPr>
          <w:rFonts w:ascii="Times New Roman" w:hAnsi="Times New Roman" w:cs="Times New Roman"/>
          <w:sz w:val="28"/>
          <w:szCs w:val="28"/>
        </w:rPr>
        <w:t>- аналитическое обеспечение деятельности комиссии осуществляет одно из подразделений (работник) организации.</w:t>
      </w:r>
    </w:p>
    <w:sectPr w:rsidR="001F6274" w:rsidRPr="001D4C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4A" w:rsidRDefault="00E25C4A" w:rsidP="00785224">
      <w:pPr>
        <w:spacing w:after="0" w:line="240" w:lineRule="auto"/>
      </w:pPr>
      <w:r>
        <w:separator/>
      </w:r>
    </w:p>
  </w:endnote>
  <w:endnote w:type="continuationSeparator" w:id="0">
    <w:p w:rsidR="00E25C4A" w:rsidRDefault="00E25C4A" w:rsidP="0078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187657"/>
      <w:docPartObj>
        <w:docPartGallery w:val="Page Numbers (Bottom of Page)"/>
        <w:docPartUnique/>
      </w:docPartObj>
    </w:sdtPr>
    <w:sdtContent>
      <w:p w:rsidR="00785224" w:rsidRDefault="00785224" w:rsidP="007852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85224" w:rsidRDefault="007852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4A" w:rsidRDefault="00E25C4A" w:rsidP="00785224">
      <w:pPr>
        <w:spacing w:after="0" w:line="240" w:lineRule="auto"/>
      </w:pPr>
      <w:r>
        <w:separator/>
      </w:r>
    </w:p>
  </w:footnote>
  <w:footnote w:type="continuationSeparator" w:id="0">
    <w:p w:rsidR="00E25C4A" w:rsidRDefault="00E25C4A" w:rsidP="00785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60"/>
    <w:rsid w:val="001D4C09"/>
    <w:rsid w:val="001F6274"/>
    <w:rsid w:val="00761860"/>
    <w:rsid w:val="00785224"/>
    <w:rsid w:val="00E2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224"/>
  </w:style>
  <w:style w:type="paragraph" w:styleId="a5">
    <w:name w:val="footer"/>
    <w:basedOn w:val="a"/>
    <w:link w:val="a6"/>
    <w:uiPriority w:val="99"/>
    <w:unhideWhenUsed/>
    <w:rsid w:val="00785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5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224"/>
  </w:style>
  <w:style w:type="paragraph" w:styleId="a5">
    <w:name w:val="footer"/>
    <w:basedOn w:val="a"/>
    <w:link w:val="a6"/>
    <w:uiPriority w:val="99"/>
    <w:unhideWhenUsed/>
    <w:rsid w:val="00785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MDOU-49</cp:lastModifiedBy>
  <cp:revision>4</cp:revision>
  <dcterms:created xsi:type="dcterms:W3CDTF">2016-02-02T17:15:00Z</dcterms:created>
  <dcterms:modified xsi:type="dcterms:W3CDTF">2016-02-04T09:01:00Z</dcterms:modified>
</cp:coreProperties>
</file>