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C8" w:rsidRPr="00A577C8" w:rsidRDefault="00814068" w:rsidP="00A577C8">
      <w:pPr>
        <w:pStyle w:val="30"/>
        <w:shd w:val="clear" w:color="auto" w:fill="auto"/>
        <w:spacing w:line="274" w:lineRule="exact"/>
        <w:ind w:left="-1276" w:right="-226" w:firstLine="0"/>
        <w:jc w:val="both"/>
        <w:rPr>
          <w:b w:val="0"/>
          <w:sz w:val="24"/>
          <w:szCs w:val="24"/>
        </w:rPr>
      </w:pPr>
      <w:r w:rsidRPr="00A577C8">
        <w:rPr>
          <w:b w:val="0"/>
          <w:sz w:val="24"/>
          <w:szCs w:val="24"/>
        </w:rPr>
        <w:t xml:space="preserve">Рассмотрено                                                   </w:t>
      </w:r>
      <w:r w:rsidR="00A577C8" w:rsidRPr="00A577C8">
        <w:rPr>
          <w:b w:val="0"/>
          <w:sz w:val="24"/>
          <w:szCs w:val="24"/>
        </w:rPr>
        <w:t xml:space="preserve">            </w:t>
      </w:r>
      <w:r w:rsidR="00A577C8">
        <w:rPr>
          <w:b w:val="0"/>
          <w:sz w:val="24"/>
          <w:szCs w:val="24"/>
        </w:rPr>
        <w:t xml:space="preserve">            </w:t>
      </w:r>
      <w:r w:rsidRPr="00A577C8">
        <w:rPr>
          <w:b w:val="0"/>
          <w:sz w:val="24"/>
          <w:szCs w:val="24"/>
        </w:rPr>
        <w:t xml:space="preserve"> Утверждено</w:t>
      </w:r>
      <w:r w:rsidR="00A577C8" w:rsidRPr="00A577C8">
        <w:rPr>
          <w:b w:val="0"/>
          <w:sz w:val="24"/>
          <w:szCs w:val="24"/>
        </w:rPr>
        <w:t xml:space="preserve"> </w:t>
      </w:r>
    </w:p>
    <w:p w:rsidR="00A577C8" w:rsidRPr="00A577C8" w:rsidRDefault="00A577C8" w:rsidP="00A577C8">
      <w:pPr>
        <w:pStyle w:val="30"/>
        <w:shd w:val="clear" w:color="auto" w:fill="auto"/>
        <w:spacing w:line="274" w:lineRule="exact"/>
        <w:ind w:left="-1276" w:right="-226" w:firstLine="0"/>
        <w:jc w:val="both"/>
        <w:rPr>
          <w:b w:val="0"/>
          <w:sz w:val="24"/>
          <w:szCs w:val="24"/>
        </w:rPr>
      </w:pPr>
      <w:r w:rsidRPr="00A577C8">
        <w:rPr>
          <w:b w:val="0"/>
          <w:sz w:val="24"/>
          <w:szCs w:val="24"/>
        </w:rPr>
        <w:t xml:space="preserve">на </w:t>
      </w:r>
      <w:r w:rsidR="00814068" w:rsidRPr="00A577C8">
        <w:rPr>
          <w:b w:val="0"/>
          <w:sz w:val="24"/>
          <w:szCs w:val="24"/>
        </w:rPr>
        <w:t xml:space="preserve">заседании Наблюдательного совета       </w:t>
      </w:r>
      <w:r w:rsidRPr="00A577C8">
        <w:rPr>
          <w:b w:val="0"/>
          <w:sz w:val="24"/>
          <w:szCs w:val="24"/>
        </w:rPr>
        <w:t xml:space="preserve">                    </w:t>
      </w:r>
      <w:r w:rsidR="00814068" w:rsidRPr="00A577C8">
        <w:rPr>
          <w:b w:val="0"/>
          <w:sz w:val="24"/>
          <w:szCs w:val="24"/>
        </w:rPr>
        <w:t xml:space="preserve">   </w:t>
      </w:r>
      <w:r w:rsidRPr="00A577C8">
        <w:rPr>
          <w:b w:val="0"/>
          <w:sz w:val="24"/>
          <w:szCs w:val="24"/>
        </w:rPr>
        <w:t xml:space="preserve">   Приказом                               </w:t>
      </w:r>
    </w:p>
    <w:p w:rsidR="00A577C8" w:rsidRPr="00A577C8" w:rsidRDefault="00A577C8" w:rsidP="00A577C8">
      <w:pPr>
        <w:pStyle w:val="30"/>
        <w:shd w:val="clear" w:color="auto" w:fill="auto"/>
        <w:spacing w:line="274" w:lineRule="exact"/>
        <w:ind w:left="-1276" w:right="-226" w:firstLine="0"/>
        <w:jc w:val="both"/>
        <w:rPr>
          <w:b w:val="0"/>
          <w:sz w:val="24"/>
          <w:szCs w:val="24"/>
        </w:rPr>
      </w:pPr>
      <w:r w:rsidRPr="00A577C8">
        <w:rPr>
          <w:b w:val="0"/>
          <w:sz w:val="24"/>
          <w:szCs w:val="24"/>
        </w:rPr>
        <w:t>от 21.01.201</w:t>
      </w:r>
      <w:r w:rsidR="00687F0B">
        <w:rPr>
          <w:b w:val="0"/>
          <w:sz w:val="24"/>
          <w:szCs w:val="24"/>
        </w:rPr>
        <w:t>6</w:t>
      </w:r>
      <w:r w:rsidRPr="00A577C8">
        <w:rPr>
          <w:b w:val="0"/>
          <w:sz w:val="24"/>
          <w:szCs w:val="24"/>
        </w:rPr>
        <w:t xml:space="preserve">     протокол № </w:t>
      </w:r>
      <w:r w:rsidR="00687F0B">
        <w:rPr>
          <w:b w:val="0"/>
          <w:sz w:val="24"/>
          <w:szCs w:val="24"/>
        </w:rPr>
        <w:t>2</w:t>
      </w:r>
      <w:r w:rsidRPr="00A577C8">
        <w:rPr>
          <w:b w:val="0"/>
          <w:sz w:val="24"/>
          <w:szCs w:val="24"/>
        </w:rPr>
        <w:t xml:space="preserve">                                    </w:t>
      </w:r>
      <w:r>
        <w:rPr>
          <w:b w:val="0"/>
          <w:sz w:val="24"/>
          <w:szCs w:val="24"/>
        </w:rPr>
        <w:t xml:space="preserve">          </w:t>
      </w:r>
      <w:r w:rsidRPr="00A577C8">
        <w:rPr>
          <w:b w:val="0"/>
          <w:sz w:val="24"/>
          <w:szCs w:val="24"/>
        </w:rPr>
        <w:t xml:space="preserve"> от 22.01.201</w:t>
      </w:r>
      <w:r w:rsidR="00687F0B">
        <w:rPr>
          <w:b w:val="0"/>
          <w:sz w:val="24"/>
          <w:szCs w:val="24"/>
        </w:rPr>
        <w:t>6</w:t>
      </w:r>
      <w:r w:rsidRPr="00A577C8">
        <w:rPr>
          <w:b w:val="0"/>
          <w:sz w:val="24"/>
          <w:szCs w:val="24"/>
        </w:rPr>
        <w:t xml:space="preserve"> № 02-06/01</w:t>
      </w:r>
    </w:p>
    <w:p w:rsidR="00A577C8" w:rsidRPr="00A577C8" w:rsidRDefault="00A577C8" w:rsidP="00A577C8">
      <w:pPr>
        <w:pStyle w:val="30"/>
        <w:shd w:val="clear" w:color="auto" w:fill="auto"/>
        <w:spacing w:line="274" w:lineRule="exact"/>
        <w:ind w:right="-226" w:firstLine="0"/>
        <w:jc w:val="both"/>
        <w:rPr>
          <w:b w:val="0"/>
          <w:sz w:val="24"/>
          <w:szCs w:val="24"/>
        </w:rPr>
      </w:pPr>
      <w:r w:rsidRPr="00A577C8">
        <w:rPr>
          <w:b w:val="0"/>
          <w:sz w:val="24"/>
          <w:szCs w:val="24"/>
        </w:rPr>
        <w:t xml:space="preserve">                                                           </w:t>
      </w:r>
      <w:r>
        <w:rPr>
          <w:b w:val="0"/>
          <w:sz w:val="24"/>
          <w:szCs w:val="24"/>
        </w:rPr>
        <w:t xml:space="preserve">                   </w:t>
      </w:r>
      <w:r w:rsidRPr="00A577C8">
        <w:rPr>
          <w:b w:val="0"/>
          <w:sz w:val="24"/>
          <w:szCs w:val="24"/>
        </w:rPr>
        <w:t xml:space="preserve">Заведующий: </w:t>
      </w:r>
      <w:r w:rsidR="00687F0B">
        <w:rPr>
          <w:b w:val="0"/>
          <w:sz w:val="24"/>
          <w:szCs w:val="24"/>
        </w:rPr>
        <w:t xml:space="preserve">И.В. </w:t>
      </w:r>
      <w:proofErr w:type="spellStart"/>
      <w:r w:rsidR="00687F0B">
        <w:rPr>
          <w:b w:val="0"/>
          <w:sz w:val="24"/>
          <w:szCs w:val="24"/>
        </w:rPr>
        <w:t>Пологлазкова</w:t>
      </w:r>
      <w:proofErr w:type="spellEnd"/>
      <w:r w:rsidRPr="00A577C8">
        <w:rPr>
          <w:b w:val="0"/>
          <w:sz w:val="24"/>
          <w:szCs w:val="24"/>
        </w:rPr>
        <w:t xml:space="preserve">                                                </w:t>
      </w:r>
    </w:p>
    <w:p w:rsidR="00814068" w:rsidRPr="00A577C8" w:rsidRDefault="00A577C8" w:rsidP="00A577C8">
      <w:pPr>
        <w:pStyle w:val="30"/>
        <w:shd w:val="clear" w:color="auto" w:fill="auto"/>
        <w:spacing w:line="274" w:lineRule="exact"/>
        <w:ind w:left="-1276" w:right="-226" w:firstLine="0"/>
        <w:jc w:val="both"/>
        <w:rPr>
          <w:b w:val="0"/>
          <w:sz w:val="24"/>
          <w:szCs w:val="24"/>
        </w:rPr>
      </w:pPr>
      <w:r w:rsidRPr="00A577C8">
        <w:rPr>
          <w:b w:val="0"/>
          <w:sz w:val="24"/>
          <w:szCs w:val="24"/>
        </w:rPr>
        <w:t xml:space="preserve">                                                                                             </w:t>
      </w:r>
      <w:r w:rsidR="00814068" w:rsidRPr="00A577C8">
        <w:rPr>
          <w:b w:val="0"/>
          <w:sz w:val="24"/>
          <w:szCs w:val="24"/>
        </w:rPr>
        <w:t xml:space="preserve">  </w:t>
      </w:r>
    </w:p>
    <w:p w:rsidR="00814068" w:rsidRPr="00A577C8" w:rsidRDefault="00814068" w:rsidP="00814068">
      <w:pPr>
        <w:pStyle w:val="41"/>
        <w:shd w:val="clear" w:color="auto" w:fill="auto"/>
        <w:spacing w:line="274" w:lineRule="exact"/>
        <w:ind w:right="-226" w:firstLine="0"/>
        <w:rPr>
          <w:sz w:val="24"/>
          <w:szCs w:val="24"/>
        </w:rPr>
      </w:pPr>
    </w:p>
    <w:p w:rsidR="00814068" w:rsidRPr="00A577C8" w:rsidRDefault="00814068" w:rsidP="00814068">
      <w:pPr>
        <w:pStyle w:val="41"/>
        <w:shd w:val="clear" w:color="auto" w:fill="auto"/>
        <w:spacing w:line="274" w:lineRule="exact"/>
        <w:ind w:right="-226" w:firstLine="0"/>
        <w:rPr>
          <w:sz w:val="24"/>
          <w:szCs w:val="24"/>
        </w:rPr>
      </w:pPr>
      <w:r w:rsidRPr="00A577C8">
        <w:rPr>
          <w:sz w:val="24"/>
          <w:szCs w:val="24"/>
        </w:rPr>
        <w:t xml:space="preserve">                                                                                           </w:t>
      </w:r>
    </w:p>
    <w:p w:rsidR="00814068" w:rsidRPr="00A577C8" w:rsidRDefault="00814068" w:rsidP="00A577C8">
      <w:pPr>
        <w:pStyle w:val="220"/>
        <w:keepNext/>
        <w:keepLines/>
        <w:shd w:val="clear" w:color="auto" w:fill="auto"/>
        <w:ind w:right="-226"/>
        <w:jc w:val="both"/>
        <w:rPr>
          <w:b/>
          <w:color w:val="000000"/>
          <w:sz w:val="24"/>
          <w:szCs w:val="24"/>
        </w:rPr>
      </w:pPr>
      <w:bookmarkStart w:id="0" w:name="bookmark12"/>
    </w:p>
    <w:p w:rsidR="00814068" w:rsidRPr="00A577C8" w:rsidRDefault="00A577C8" w:rsidP="00A577C8">
      <w:pPr>
        <w:pStyle w:val="220"/>
        <w:keepNext/>
        <w:keepLines/>
        <w:shd w:val="clear" w:color="auto" w:fill="auto"/>
        <w:ind w:right="-226"/>
        <w:rPr>
          <w:b/>
          <w:sz w:val="24"/>
          <w:szCs w:val="24"/>
        </w:rPr>
      </w:pPr>
      <w:r w:rsidRPr="00A577C8">
        <w:rPr>
          <w:b/>
          <w:color w:val="000000"/>
          <w:sz w:val="24"/>
          <w:szCs w:val="24"/>
        </w:rPr>
        <w:t xml:space="preserve">                                    </w:t>
      </w:r>
      <w:r w:rsidR="00814068" w:rsidRPr="00A577C8">
        <w:rPr>
          <w:b/>
          <w:color w:val="000000"/>
          <w:sz w:val="24"/>
          <w:szCs w:val="24"/>
        </w:rPr>
        <w:t>ПОЛОЖЕНИЕ</w:t>
      </w:r>
      <w:bookmarkEnd w:id="0"/>
    </w:p>
    <w:p w:rsidR="00814068" w:rsidRPr="00A577C8" w:rsidRDefault="00A577C8" w:rsidP="00814068">
      <w:pPr>
        <w:pStyle w:val="40"/>
        <w:keepNext/>
        <w:keepLines/>
        <w:shd w:val="clear" w:color="auto" w:fill="auto"/>
        <w:tabs>
          <w:tab w:val="left" w:pos="3250"/>
        </w:tabs>
        <w:ind w:right="-226"/>
        <w:rPr>
          <w:rStyle w:val="413pt"/>
          <w:b/>
          <w:sz w:val="24"/>
          <w:szCs w:val="24"/>
        </w:rPr>
      </w:pPr>
      <w:bookmarkStart w:id="1" w:name="bookmark13"/>
      <w:r w:rsidRPr="00A577C8">
        <w:rPr>
          <w:rStyle w:val="413pt"/>
          <w:b/>
          <w:sz w:val="24"/>
          <w:szCs w:val="24"/>
        </w:rPr>
        <w:t xml:space="preserve">                          </w:t>
      </w:r>
      <w:r w:rsidR="00814068" w:rsidRPr="00A577C8">
        <w:rPr>
          <w:rStyle w:val="413pt"/>
          <w:b/>
          <w:sz w:val="24"/>
          <w:szCs w:val="24"/>
        </w:rPr>
        <w:t xml:space="preserve">о Наблюдательном совете </w:t>
      </w:r>
    </w:p>
    <w:p w:rsidR="00814068" w:rsidRPr="00CF2924" w:rsidRDefault="00814068" w:rsidP="00A577C8">
      <w:pPr>
        <w:pStyle w:val="40"/>
        <w:keepNext/>
        <w:keepLines/>
        <w:shd w:val="clear" w:color="auto" w:fill="auto"/>
        <w:tabs>
          <w:tab w:val="left" w:pos="3250"/>
        </w:tabs>
        <w:ind w:right="-226"/>
        <w:jc w:val="both"/>
        <w:rPr>
          <w:color w:val="000000"/>
          <w:sz w:val="24"/>
          <w:szCs w:val="24"/>
        </w:rPr>
      </w:pPr>
      <w:r w:rsidRPr="00A577C8">
        <w:rPr>
          <w:color w:val="000000"/>
          <w:sz w:val="24"/>
          <w:szCs w:val="24"/>
        </w:rPr>
        <w:t>муниципального дошкольного образовательного</w:t>
      </w:r>
      <w:r w:rsidRPr="00CF2924">
        <w:rPr>
          <w:color w:val="000000"/>
          <w:sz w:val="24"/>
          <w:szCs w:val="24"/>
        </w:rPr>
        <w:t xml:space="preserve"> учреждения</w:t>
      </w:r>
    </w:p>
    <w:p w:rsidR="00814068" w:rsidRPr="00CF2924" w:rsidRDefault="00687F0B" w:rsidP="00687F0B">
      <w:pPr>
        <w:pStyle w:val="40"/>
        <w:keepNext/>
        <w:keepLines/>
        <w:shd w:val="clear" w:color="auto" w:fill="auto"/>
        <w:tabs>
          <w:tab w:val="left" w:pos="3250"/>
        </w:tabs>
        <w:ind w:right="-2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  <w:r w:rsidR="00814068" w:rsidRPr="00CF2924">
        <w:rPr>
          <w:color w:val="000000"/>
          <w:sz w:val="24"/>
          <w:szCs w:val="24"/>
        </w:rPr>
        <w:t>детского сада № 49</w:t>
      </w:r>
      <w:bookmarkEnd w:id="1"/>
    </w:p>
    <w:p w:rsidR="00814068" w:rsidRPr="00CF2924" w:rsidRDefault="00814068" w:rsidP="00814068">
      <w:pPr>
        <w:pStyle w:val="40"/>
        <w:keepNext/>
        <w:keepLines/>
        <w:shd w:val="clear" w:color="auto" w:fill="auto"/>
        <w:tabs>
          <w:tab w:val="left" w:pos="3250"/>
        </w:tabs>
        <w:ind w:right="-226"/>
        <w:rPr>
          <w:color w:val="000000"/>
          <w:sz w:val="24"/>
          <w:szCs w:val="24"/>
        </w:rPr>
      </w:pPr>
    </w:p>
    <w:p w:rsidR="00814068" w:rsidRPr="00CF2924" w:rsidRDefault="00814068" w:rsidP="00814068">
      <w:pPr>
        <w:pStyle w:val="40"/>
        <w:keepNext/>
        <w:keepLines/>
        <w:shd w:val="clear" w:color="auto" w:fill="auto"/>
        <w:tabs>
          <w:tab w:val="left" w:pos="3250"/>
        </w:tabs>
        <w:ind w:right="-226"/>
        <w:jc w:val="center"/>
        <w:rPr>
          <w:sz w:val="24"/>
          <w:szCs w:val="24"/>
        </w:rPr>
        <w:sectPr w:rsidR="00814068" w:rsidRPr="00CF2924" w:rsidSect="00814068">
          <w:pgSz w:w="11909" w:h="16834"/>
          <w:pgMar w:top="1134" w:right="1136" w:bottom="1134" w:left="1701" w:header="0" w:footer="3" w:gutter="950"/>
          <w:cols w:space="720"/>
          <w:noEndnote/>
          <w:docGrid w:linePitch="360"/>
        </w:sectPr>
      </w:pPr>
    </w:p>
    <w:p w:rsidR="00814068" w:rsidRPr="00CF2924" w:rsidRDefault="00814068" w:rsidP="00814068">
      <w:pPr>
        <w:pStyle w:val="40"/>
        <w:keepNext/>
        <w:keepLines/>
        <w:shd w:val="clear" w:color="auto" w:fill="auto"/>
        <w:tabs>
          <w:tab w:val="left" w:pos="4070"/>
        </w:tabs>
        <w:spacing w:line="220" w:lineRule="exact"/>
        <w:ind w:right="-226"/>
        <w:jc w:val="center"/>
        <w:rPr>
          <w:sz w:val="24"/>
          <w:szCs w:val="24"/>
        </w:rPr>
      </w:pPr>
      <w:bookmarkStart w:id="2" w:name="bookmark14"/>
      <w:r w:rsidRPr="00CF2924">
        <w:rPr>
          <w:color w:val="000000"/>
          <w:sz w:val="24"/>
          <w:szCs w:val="24"/>
        </w:rPr>
        <w:lastRenderedPageBreak/>
        <w:t>1.Общие положения</w:t>
      </w:r>
      <w:bookmarkEnd w:id="2"/>
    </w:p>
    <w:p w:rsidR="00814068" w:rsidRPr="00CF2924" w:rsidRDefault="00814068" w:rsidP="00A577C8">
      <w:pPr>
        <w:pStyle w:val="41"/>
        <w:numPr>
          <w:ilvl w:val="1"/>
          <w:numId w:val="1"/>
        </w:numPr>
        <w:shd w:val="clear" w:color="auto" w:fill="auto"/>
        <w:tabs>
          <w:tab w:val="left" w:pos="1028"/>
        </w:tabs>
        <w:spacing w:line="240" w:lineRule="auto"/>
        <w:ind w:right="-226" w:firstLine="360"/>
        <w:rPr>
          <w:sz w:val="24"/>
          <w:szCs w:val="24"/>
        </w:rPr>
      </w:pPr>
      <w:r w:rsidRPr="00CF2924">
        <w:rPr>
          <w:sz w:val="24"/>
          <w:szCs w:val="24"/>
        </w:rPr>
        <w:t>Наблюдательный совет является коллегиальным органом управления</w:t>
      </w:r>
      <w:r w:rsidR="00A577C8">
        <w:rPr>
          <w:sz w:val="24"/>
          <w:szCs w:val="24"/>
        </w:rPr>
        <w:t xml:space="preserve"> </w:t>
      </w:r>
      <w:proofErr w:type="spellStart"/>
      <w:r w:rsidR="00A577C8">
        <w:rPr>
          <w:sz w:val="24"/>
          <w:szCs w:val="24"/>
        </w:rPr>
        <w:t>муниципаль</w:t>
      </w:r>
      <w:proofErr w:type="spellEnd"/>
      <w:r w:rsidR="00A577C8">
        <w:rPr>
          <w:sz w:val="24"/>
          <w:szCs w:val="24"/>
        </w:rPr>
        <w:t>-</w:t>
      </w:r>
    </w:p>
    <w:p w:rsidR="00814068" w:rsidRPr="00CF2924" w:rsidRDefault="00814068" w:rsidP="00A577C8">
      <w:pPr>
        <w:pStyle w:val="41"/>
        <w:shd w:val="clear" w:color="auto" w:fill="auto"/>
        <w:tabs>
          <w:tab w:val="left" w:pos="3615"/>
        </w:tabs>
        <w:spacing w:line="240" w:lineRule="auto"/>
        <w:ind w:right="-226" w:firstLine="0"/>
        <w:jc w:val="both"/>
        <w:rPr>
          <w:sz w:val="24"/>
          <w:szCs w:val="24"/>
        </w:rPr>
      </w:pPr>
      <w:proofErr w:type="spellStart"/>
      <w:r w:rsidRPr="00CF2924">
        <w:rPr>
          <w:sz w:val="24"/>
          <w:szCs w:val="24"/>
        </w:rPr>
        <w:t>ным</w:t>
      </w:r>
      <w:proofErr w:type="spellEnd"/>
      <w:r w:rsidRPr="00CF2924">
        <w:rPr>
          <w:sz w:val="24"/>
          <w:szCs w:val="24"/>
        </w:rPr>
        <w:t xml:space="preserve"> дошкольным образовательным учреждением детским садом № 49 (далее Учреждение)</w:t>
      </w:r>
      <w:r w:rsidR="00A577C8">
        <w:rPr>
          <w:sz w:val="24"/>
          <w:szCs w:val="24"/>
        </w:rPr>
        <w:t xml:space="preserve">, </w:t>
      </w:r>
      <w:r w:rsidRPr="00CF2924">
        <w:rPr>
          <w:sz w:val="24"/>
          <w:szCs w:val="24"/>
        </w:rPr>
        <w:t xml:space="preserve"> реализующим принцип</w:t>
      </w:r>
      <w:r w:rsidR="00A577C8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>государственного общественного характера управления образованием, создается с целью рассмотрения проектов наиболее важных решений, принимаемых Учреждением и выражения своего совещательного, а в отдельных случаях обязательного мнения о них.</w:t>
      </w:r>
    </w:p>
    <w:p w:rsidR="00814068" w:rsidRPr="00CF2924" w:rsidRDefault="00814068" w:rsidP="001224B9">
      <w:pPr>
        <w:pStyle w:val="41"/>
        <w:numPr>
          <w:ilvl w:val="1"/>
          <w:numId w:val="1"/>
        </w:numPr>
        <w:shd w:val="clear" w:color="auto" w:fill="auto"/>
        <w:tabs>
          <w:tab w:val="left" w:pos="1028"/>
        </w:tabs>
        <w:spacing w:line="240" w:lineRule="auto"/>
        <w:ind w:right="-226" w:firstLine="360"/>
        <w:rPr>
          <w:sz w:val="24"/>
          <w:szCs w:val="24"/>
        </w:rPr>
      </w:pPr>
      <w:proofErr w:type="gramStart"/>
      <w:r w:rsidRPr="00CF2924">
        <w:rPr>
          <w:sz w:val="24"/>
          <w:szCs w:val="24"/>
        </w:rPr>
        <w:t xml:space="preserve">В своей деятельности Наблюдательный совет руководствуется Конституцией </w:t>
      </w:r>
      <w:r w:rsidR="00A577C8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>Рос</w:t>
      </w:r>
      <w:r w:rsidR="00A577C8">
        <w:rPr>
          <w:sz w:val="24"/>
          <w:szCs w:val="24"/>
        </w:rPr>
        <w:t>-</w:t>
      </w:r>
      <w:proofErr w:type="spellStart"/>
      <w:r w:rsidRPr="00CF2924">
        <w:rPr>
          <w:sz w:val="24"/>
          <w:szCs w:val="24"/>
        </w:rPr>
        <w:t>сийской</w:t>
      </w:r>
      <w:proofErr w:type="spellEnd"/>
      <w:r w:rsidRPr="00CF2924">
        <w:rPr>
          <w:sz w:val="24"/>
          <w:szCs w:val="24"/>
        </w:rPr>
        <w:t xml:space="preserve"> Федерации, </w:t>
      </w:r>
      <w:r w:rsidR="00A577C8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 xml:space="preserve">Гражданским кодексом </w:t>
      </w:r>
      <w:r w:rsidR="00A577C8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>Российской</w:t>
      </w:r>
      <w:r w:rsidR="00A577C8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 xml:space="preserve"> Федерации, </w:t>
      </w:r>
      <w:r w:rsidR="00A577C8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 xml:space="preserve">Законом Российской Федерации </w:t>
      </w:r>
      <w:r w:rsidR="00A577C8">
        <w:rPr>
          <w:sz w:val="24"/>
          <w:szCs w:val="24"/>
        </w:rPr>
        <w:t xml:space="preserve">  </w:t>
      </w:r>
      <w:r w:rsidRPr="00CF2924">
        <w:rPr>
          <w:sz w:val="24"/>
          <w:szCs w:val="24"/>
        </w:rPr>
        <w:t xml:space="preserve">от 10.07.1992 г. № 3266-1 </w:t>
      </w:r>
      <w:r w:rsidR="00A577C8">
        <w:rPr>
          <w:sz w:val="24"/>
          <w:szCs w:val="24"/>
        </w:rPr>
        <w:t xml:space="preserve">  </w:t>
      </w:r>
      <w:r w:rsidRPr="00CF2924">
        <w:rPr>
          <w:sz w:val="24"/>
          <w:szCs w:val="24"/>
        </w:rPr>
        <w:t>«Об образовании», Федеральным зак</w:t>
      </w:r>
      <w:r w:rsidR="00687F0B">
        <w:rPr>
          <w:sz w:val="24"/>
          <w:szCs w:val="24"/>
        </w:rPr>
        <w:t>оном от 18 июля 2011 г. № 223-ФЗ</w:t>
      </w:r>
      <w:r w:rsidRPr="00CF2924">
        <w:rPr>
          <w:sz w:val="24"/>
          <w:szCs w:val="24"/>
        </w:rPr>
        <w:t xml:space="preserve"> «О закупках товаров, работ, услуг отдельными видами юридических лиц», Федеральным законом </w:t>
      </w:r>
      <w:r w:rsidR="00A577C8">
        <w:rPr>
          <w:sz w:val="24"/>
          <w:szCs w:val="24"/>
        </w:rPr>
        <w:t xml:space="preserve">  </w:t>
      </w:r>
      <w:r w:rsidRPr="00CF2924">
        <w:rPr>
          <w:sz w:val="24"/>
          <w:szCs w:val="24"/>
        </w:rPr>
        <w:t>от 26 июля 2006 г. № 135-ФЭ</w:t>
      </w:r>
      <w:r w:rsidR="00A577C8">
        <w:rPr>
          <w:sz w:val="24"/>
          <w:szCs w:val="24"/>
        </w:rPr>
        <w:t xml:space="preserve">  </w:t>
      </w:r>
      <w:r w:rsidRPr="00CF2924">
        <w:rPr>
          <w:sz w:val="24"/>
          <w:szCs w:val="24"/>
        </w:rPr>
        <w:t xml:space="preserve"> «О защите конкуренции», решениями высшего органа исполнительной власти Ярославской области и городского округа</w:t>
      </w:r>
      <w:proofErr w:type="gramEnd"/>
      <w:r w:rsidRPr="00CF2924">
        <w:rPr>
          <w:sz w:val="24"/>
          <w:szCs w:val="24"/>
        </w:rPr>
        <w:t xml:space="preserve"> город </w:t>
      </w:r>
      <w:proofErr w:type="spellStart"/>
      <w:proofErr w:type="gramStart"/>
      <w:r w:rsidRPr="00CF2924">
        <w:rPr>
          <w:sz w:val="24"/>
          <w:szCs w:val="24"/>
        </w:rPr>
        <w:t>Ры</w:t>
      </w:r>
      <w:r w:rsidR="00A577C8">
        <w:rPr>
          <w:sz w:val="24"/>
          <w:szCs w:val="24"/>
        </w:rPr>
        <w:t>-</w:t>
      </w:r>
      <w:r w:rsidRPr="00CF2924">
        <w:rPr>
          <w:sz w:val="24"/>
          <w:szCs w:val="24"/>
        </w:rPr>
        <w:t>бинск</w:t>
      </w:r>
      <w:proofErr w:type="spellEnd"/>
      <w:proofErr w:type="gramEnd"/>
      <w:r w:rsidRPr="00CF2924">
        <w:rPr>
          <w:sz w:val="24"/>
          <w:szCs w:val="24"/>
        </w:rPr>
        <w:t xml:space="preserve">, </w:t>
      </w:r>
      <w:r w:rsidR="00A577C8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>органов</w:t>
      </w:r>
      <w:r w:rsidR="00A577C8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 xml:space="preserve"> управления</w:t>
      </w:r>
      <w:r w:rsidR="00A577C8">
        <w:rPr>
          <w:sz w:val="24"/>
          <w:szCs w:val="24"/>
        </w:rPr>
        <w:t xml:space="preserve">  </w:t>
      </w:r>
      <w:r w:rsidRPr="00CF2924">
        <w:rPr>
          <w:sz w:val="24"/>
          <w:szCs w:val="24"/>
        </w:rPr>
        <w:t xml:space="preserve"> образованием </w:t>
      </w:r>
      <w:r w:rsidR="00A577C8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>всех уровней, а также Уставом муниципального дошкольного образовательного учреждения и настоящим Положением.</w:t>
      </w:r>
    </w:p>
    <w:p w:rsidR="00814068" w:rsidRPr="00CF2924" w:rsidRDefault="00814068" w:rsidP="001224B9">
      <w:pPr>
        <w:pStyle w:val="41"/>
        <w:numPr>
          <w:ilvl w:val="1"/>
          <w:numId w:val="1"/>
        </w:numPr>
        <w:shd w:val="clear" w:color="auto" w:fill="auto"/>
        <w:tabs>
          <w:tab w:val="left" w:pos="1028"/>
        </w:tabs>
        <w:spacing w:line="240" w:lineRule="auto"/>
        <w:ind w:right="-226" w:firstLine="360"/>
        <w:rPr>
          <w:sz w:val="24"/>
          <w:szCs w:val="24"/>
        </w:rPr>
      </w:pPr>
      <w:r w:rsidRPr="00CF2924">
        <w:rPr>
          <w:sz w:val="24"/>
          <w:szCs w:val="24"/>
        </w:rPr>
        <w:t>Наблюдательный совет взаимодействуе</w:t>
      </w:r>
      <w:r w:rsidR="00A577C8">
        <w:rPr>
          <w:sz w:val="24"/>
          <w:szCs w:val="24"/>
        </w:rPr>
        <w:t xml:space="preserve">т с другими органами управления </w:t>
      </w:r>
      <w:proofErr w:type="spellStart"/>
      <w:proofErr w:type="gramStart"/>
      <w:r w:rsidRPr="00CF2924">
        <w:rPr>
          <w:sz w:val="24"/>
          <w:szCs w:val="24"/>
        </w:rPr>
        <w:t>Учрежде</w:t>
      </w:r>
      <w:r w:rsidR="00A577C8">
        <w:rPr>
          <w:sz w:val="24"/>
          <w:szCs w:val="24"/>
        </w:rPr>
        <w:t>-</w:t>
      </w:r>
      <w:r w:rsidRPr="00CF2924">
        <w:rPr>
          <w:sz w:val="24"/>
          <w:szCs w:val="24"/>
        </w:rPr>
        <w:t>нием</w:t>
      </w:r>
      <w:proofErr w:type="spellEnd"/>
      <w:proofErr w:type="gramEnd"/>
      <w:r w:rsidRPr="00CF2924">
        <w:rPr>
          <w:sz w:val="24"/>
          <w:szCs w:val="24"/>
        </w:rPr>
        <w:t>.</w:t>
      </w:r>
    </w:p>
    <w:p w:rsidR="00814068" w:rsidRPr="00CF2924" w:rsidRDefault="00814068" w:rsidP="001224B9">
      <w:pPr>
        <w:pStyle w:val="41"/>
        <w:numPr>
          <w:ilvl w:val="1"/>
          <w:numId w:val="1"/>
        </w:numPr>
        <w:shd w:val="clear" w:color="auto" w:fill="auto"/>
        <w:tabs>
          <w:tab w:val="left" w:pos="1028"/>
        </w:tabs>
        <w:spacing w:line="240" w:lineRule="auto"/>
        <w:ind w:right="-226" w:firstLine="360"/>
        <w:rPr>
          <w:sz w:val="24"/>
          <w:szCs w:val="24"/>
        </w:rPr>
      </w:pPr>
      <w:r w:rsidRPr="00CF2924">
        <w:rPr>
          <w:sz w:val="24"/>
          <w:szCs w:val="24"/>
        </w:rPr>
        <w:t>Наблюдательный совет не является юридическим лицом, не имеет с</w:t>
      </w:r>
      <w:r w:rsidR="00A577C8">
        <w:rPr>
          <w:sz w:val="24"/>
          <w:szCs w:val="24"/>
        </w:rPr>
        <w:t xml:space="preserve">воего </w:t>
      </w:r>
      <w:proofErr w:type="gramStart"/>
      <w:r w:rsidRPr="00CF2924">
        <w:rPr>
          <w:sz w:val="24"/>
          <w:szCs w:val="24"/>
        </w:rPr>
        <w:t>расчетно</w:t>
      </w:r>
      <w:r w:rsidR="00A577C8">
        <w:rPr>
          <w:sz w:val="24"/>
          <w:szCs w:val="24"/>
        </w:rPr>
        <w:t>-</w:t>
      </w:r>
      <w:proofErr w:type="spellStart"/>
      <w:r w:rsidRPr="00CF2924">
        <w:rPr>
          <w:sz w:val="24"/>
          <w:szCs w:val="24"/>
        </w:rPr>
        <w:t>го</w:t>
      </w:r>
      <w:proofErr w:type="spellEnd"/>
      <w:proofErr w:type="gramEnd"/>
      <w:r w:rsidRPr="00CF2924">
        <w:rPr>
          <w:sz w:val="24"/>
          <w:szCs w:val="24"/>
        </w:rPr>
        <w:t xml:space="preserve"> счета в учреждениях банков, самостоятельного баланса, печати, штампа.</w:t>
      </w:r>
    </w:p>
    <w:p w:rsidR="00814068" w:rsidRPr="00CF2924" w:rsidRDefault="00814068" w:rsidP="001224B9">
      <w:pPr>
        <w:pStyle w:val="41"/>
        <w:numPr>
          <w:ilvl w:val="1"/>
          <w:numId w:val="1"/>
        </w:numPr>
        <w:shd w:val="clear" w:color="auto" w:fill="auto"/>
        <w:tabs>
          <w:tab w:val="left" w:pos="1028"/>
        </w:tabs>
        <w:spacing w:line="240" w:lineRule="auto"/>
        <w:ind w:right="-226" w:firstLine="360"/>
        <w:rPr>
          <w:sz w:val="24"/>
          <w:szCs w:val="24"/>
        </w:rPr>
      </w:pPr>
      <w:r w:rsidRPr="00CF2924">
        <w:rPr>
          <w:sz w:val="24"/>
          <w:szCs w:val="24"/>
        </w:rPr>
        <w:t xml:space="preserve">Члены Наблюдательного совета не получают вознаграждения за выполнение ими своих обязанностей, за исключением компенсации </w:t>
      </w:r>
      <w:r w:rsidR="00E64104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 xml:space="preserve">документально </w:t>
      </w:r>
      <w:r w:rsidR="00E64104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 xml:space="preserve">подтвержденных </w:t>
      </w:r>
      <w:proofErr w:type="spellStart"/>
      <w:proofErr w:type="gramStart"/>
      <w:r w:rsidRPr="00CF2924">
        <w:rPr>
          <w:sz w:val="24"/>
          <w:szCs w:val="24"/>
        </w:rPr>
        <w:t>расхо</w:t>
      </w:r>
      <w:r w:rsidR="00E64104">
        <w:rPr>
          <w:sz w:val="24"/>
          <w:szCs w:val="24"/>
        </w:rPr>
        <w:t>-</w:t>
      </w:r>
      <w:r w:rsidRPr="00CF2924">
        <w:rPr>
          <w:sz w:val="24"/>
          <w:szCs w:val="24"/>
        </w:rPr>
        <w:t>дов</w:t>
      </w:r>
      <w:proofErr w:type="spellEnd"/>
      <w:proofErr w:type="gramEnd"/>
      <w:r w:rsidRPr="00CF2924">
        <w:rPr>
          <w:sz w:val="24"/>
          <w:szCs w:val="24"/>
        </w:rPr>
        <w:t>, непосредственно связанных с участием в работе Наблюдательного совета.</w:t>
      </w:r>
    </w:p>
    <w:p w:rsidR="00814068" w:rsidRPr="00CF2924" w:rsidRDefault="00814068" w:rsidP="00814068">
      <w:pPr>
        <w:pStyle w:val="40"/>
        <w:keepNext/>
        <w:keepLines/>
        <w:shd w:val="clear" w:color="auto" w:fill="auto"/>
        <w:tabs>
          <w:tab w:val="left" w:pos="2940"/>
        </w:tabs>
        <w:spacing w:line="240" w:lineRule="auto"/>
        <w:ind w:right="-226"/>
        <w:jc w:val="center"/>
        <w:rPr>
          <w:sz w:val="24"/>
          <w:szCs w:val="24"/>
        </w:rPr>
      </w:pPr>
      <w:bookmarkStart w:id="3" w:name="bookmark15"/>
      <w:r w:rsidRPr="00CF2924">
        <w:rPr>
          <w:color w:val="000000"/>
          <w:sz w:val="24"/>
          <w:szCs w:val="24"/>
        </w:rPr>
        <w:t>2.Компетенция Наблюдательного совета</w:t>
      </w:r>
      <w:bookmarkEnd w:id="3"/>
    </w:p>
    <w:p w:rsidR="00814068" w:rsidRPr="00CF2924" w:rsidRDefault="00814068" w:rsidP="00814068">
      <w:pPr>
        <w:pStyle w:val="41"/>
        <w:numPr>
          <w:ilvl w:val="1"/>
          <w:numId w:val="5"/>
        </w:numPr>
        <w:shd w:val="clear" w:color="auto" w:fill="auto"/>
        <w:tabs>
          <w:tab w:val="left" w:pos="1028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>Наблюдательный совет Учреждения рассматривает:</w:t>
      </w:r>
    </w:p>
    <w:p w:rsidR="00814068" w:rsidRPr="00CF2924" w:rsidRDefault="00814068" w:rsidP="00814068">
      <w:pPr>
        <w:pStyle w:val="41"/>
        <w:numPr>
          <w:ilvl w:val="2"/>
          <w:numId w:val="5"/>
        </w:numPr>
        <w:shd w:val="clear" w:color="auto" w:fill="auto"/>
        <w:tabs>
          <w:tab w:val="left" w:pos="1028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 xml:space="preserve">предложения Учредителя или заведующего Учреждением о внесении изменений в Устав </w:t>
      </w:r>
      <w:proofErr w:type="spellStart"/>
      <w:proofErr w:type="gramStart"/>
      <w:r w:rsidRPr="00CF2924">
        <w:rPr>
          <w:sz w:val="24"/>
          <w:szCs w:val="24"/>
        </w:rPr>
        <w:t>Уч</w:t>
      </w:r>
      <w:r w:rsidR="00E64104">
        <w:rPr>
          <w:sz w:val="24"/>
          <w:szCs w:val="24"/>
        </w:rPr>
        <w:t>-</w:t>
      </w:r>
      <w:r w:rsidRPr="00CF2924">
        <w:rPr>
          <w:sz w:val="24"/>
          <w:szCs w:val="24"/>
        </w:rPr>
        <w:t>реждения</w:t>
      </w:r>
      <w:proofErr w:type="spellEnd"/>
      <w:proofErr w:type="gramEnd"/>
      <w:r w:rsidRPr="00CF2924">
        <w:rPr>
          <w:sz w:val="24"/>
          <w:szCs w:val="24"/>
        </w:rPr>
        <w:t>;</w:t>
      </w:r>
    </w:p>
    <w:p w:rsidR="00814068" w:rsidRPr="00CF2924" w:rsidRDefault="00814068" w:rsidP="00814068">
      <w:pPr>
        <w:pStyle w:val="41"/>
        <w:numPr>
          <w:ilvl w:val="2"/>
          <w:numId w:val="5"/>
        </w:numPr>
        <w:shd w:val="clear" w:color="auto" w:fill="auto"/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 xml:space="preserve"> предложения Учредителя или заведующего Учреждением о создании и ликвидации </w:t>
      </w:r>
      <w:proofErr w:type="spellStart"/>
      <w:proofErr w:type="gramStart"/>
      <w:r w:rsidRPr="00CF2924">
        <w:rPr>
          <w:sz w:val="24"/>
          <w:szCs w:val="24"/>
        </w:rPr>
        <w:t>филиа</w:t>
      </w:r>
      <w:proofErr w:type="spellEnd"/>
      <w:r w:rsidR="00E64104">
        <w:rPr>
          <w:sz w:val="24"/>
          <w:szCs w:val="24"/>
        </w:rPr>
        <w:t>-</w:t>
      </w:r>
      <w:r w:rsidRPr="00CF2924">
        <w:rPr>
          <w:sz w:val="24"/>
          <w:szCs w:val="24"/>
        </w:rPr>
        <w:t>лов</w:t>
      </w:r>
      <w:proofErr w:type="gramEnd"/>
      <w:r w:rsidRPr="00CF2924">
        <w:rPr>
          <w:sz w:val="24"/>
          <w:szCs w:val="24"/>
        </w:rPr>
        <w:t xml:space="preserve"> учреждения, об открытии и закрытии его представительств;</w:t>
      </w:r>
    </w:p>
    <w:p w:rsidR="00814068" w:rsidRPr="00CF2924" w:rsidRDefault="00E64104" w:rsidP="00E64104">
      <w:pPr>
        <w:pStyle w:val="41"/>
        <w:numPr>
          <w:ilvl w:val="2"/>
          <w:numId w:val="5"/>
        </w:numPr>
        <w:shd w:val="clear" w:color="auto" w:fill="auto"/>
        <w:tabs>
          <w:tab w:val="left" w:pos="2550"/>
        </w:tabs>
        <w:spacing w:line="240" w:lineRule="auto"/>
        <w:ind w:left="0" w:right="-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 w:rsidR="00814068" w:rsidRPr="00CF2924">
        <w:rPr>
          <w:sz w:val="24"/>
          <w:szCs w:val="24"/>
        </w:rPr>
        <w:t>Учредителя или заведующего Учреждением о реорганизации учреждения или его ликвидации;</w:t>
      </w:r>
    </w:p>
    <w:p w:rsidR="00814068" w:rsidRPr="00CF2924" w:rsidRDefault="00814068" w:rsidP="00814068">
      <w:pPr>
        <w:pStyle w:val="41"/>
        <w:numPr>
          <w:ilvl w:val="2"/>
          <w:numId w:val="5"/>
        </w:numPr>
        <w:shd w:val="clear" w:color="auto" w:fill="auto"/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 xml:space="preserve"> предложения Учредителя или заведующего Учреждением об изъятии имущества, </w:t>
      </w:r>
      <w:proofErr w:type="gramStart"/>
      <w:r w:rsidRPr="00CF2924">
        <w:rPr>
          <w:sz w:val="24"/>
          <w:szCs w:val="24"/>
        </w:rPr>
        <w:t>закреплен</w:t>
      </w:r>
      <w:r w:rsidR="00E64104">
        <w:rPr>
          <w:sz w:val="24"/>
          <w:szCs w:val="24"/>
        </w:rPr>
        <w:t>-</w:t>
      </w:r>
      <w:proofErr w:type="spellStart"/>
      <w:r w:rsidRPr="00CF2924">
        <w:rPr>
          <w:sz w:val="24"/>
          <w:szCs w:val="24"/>
        </w:rPr>
        <w:t>ного</w:t>
      </w:r>
      <w:proofErr w:type="spellEnd"/>
      <w:proofErr w:type="gramEnd"/>
      <w:r w:rsidRPr="00CF2924">
        <w:rPr>
          <w:sz w:val="24"/>
          <w:szCs w:val="24"/>
        </w:rPr>
        <w:t xml:space="preserve"> за Учреждением на праве оперативного управления;</w:t>
      </w:r>
    </w:p>
    <w:p w:rsidR="00814068" w:rsidRPr="00CF2924" w:rsidRDefault="00814068" w:rsidP="00814068">
      <w:pPr>
        <w:pStyle w:val="41"/>
        <w:numPr>
          <w:ilvl w:val="2"/>
          <w:numId w:val="5"/>
        </w:numPr>
        <w:shd w:val="clear" w:color="auto" w:fill="auto"/>
        <w:tabs>
          <w:tab w:val="left" w:pos="1028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 xml:space="preserve">предложения заведующего Учреждением об участии Учреждения в других юридических </w:t>
      </w:r>
      <w:proofErr w:type="gramStart"/>
      <w:r w:rsidRPr="00CF2924">
        <w:rPr>
          <w:sz w:val="24"/>
          <w:szCs w:val="24"/>
        </w:rPr>
        <w:t>ли</w:t>
      </w:r>
      <w:r w:rsidR="00E64104">
        <w:rPr>
          <w:sz w:val="24"/>
          <w:szCs w:val="24"/>
        </w:rPr>
        <w:t>-</w:t>
      </w:r>
      <w:proofErr w:type="spellStart"/>
      <w:r w:rsidRPr="00CF2924">
        <w:rPr>
          <w:sz w:val="24"/>
          <w:szCs w:val="24"/>
        </w:rPr>
        <w:t>цах</w:t>
      </w:r>
      <w:proofErr w:type="spellEnd"/>
      <w:proofErr w:type="gramEnd"/>
      <w:r w:rsidRPr="00CF2924">
        <w:rPr>
          <w:sz w:val="24"/>
          <w:szCs w:val="24"/>
        </w:rPr>
        <w:t>, в том числе о внесении денежных средств и иного имущества в уставный (складочный) капитал</w:t>
      </w:r>
      <w:r w:rsidR="00E64104">
        <w:rPr>
          <w:sz w:val="24"/>
          <w:szCs w:val="24"/>
        </w:rPr>
        <w:t xml:space="preserve">  </w:t>
      </w:r>
      <w:r w:rsidRPr="00CF2924">
        <w:rPr>
          <w:sz w:val="24"/>
          <w:szCs w:val="24"/>
        </w:rPr>
        <w:t xml:space="preserve"> других</w:t>
      </w:r>
      <w:r w:rsidR="00E64104">
        <w:rPr>
          <w:sz w:val="24"/>
          <w:szCs w:val="24"/>
        </w:rPr>
        <w:t xml:space="preserve">  </w:t>
      </w:r>
      <w:r w:rsidRPr="00CF2924">
        <w:rPr>
          <w:sz w:val="24"/>
          <w:szCs w:val="24"/>
        </w:rPr>
        <w:t xml:space="preserve"> юридических лиц </w:t>
      </w:r>
      <w:r w:rsidR="00E64104">
        <w:rPr>
          <w:sz w:val="24"/>
          <w:szCs w:val="24"/>
        </w:rPr>
        <w:t xml:space="preserve">  </w:t>
      </w:r>
      <w:r w:rsidRPr="00CF2924">
        <w:rPr>
          <w:sz w:val="24"/>
          <w:szCs w:val="24"/>
        </w:rPr>
        <w:t>или передаче такого имущества иным образом другим юридическим лицам, в качестве учредителя или участника;</w:t>
      </w:r>
    </w:p>
    <w:p w:rsidR="00814068" w:rsidRPr="00CF2924" w:rsidRDefault="00814068" w:rsidP="00814068">
      <w:pPr>
        <w:pStyle w:val="41"/>
        <w:numPr>
          <w:ilvl w:val="2"/>
          <w:numId w:val="5"/>
        </w:numPr>
        <w:shd w:val="clear" w:color="auto" w:fill="auto"/>
        <w:tabs>
          <w:tab w:val="left" w:pos="1053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>проект плана финансово-хозяйственной деятельности Учреждения;</w:t>
      </w:r>
    </w:p>
    <w:p w:rsidR="00814068" w:rsidRPr="00CF2924" w:rsidRDefault="00814068" w:rsidP="00814068">
      <w:pPr>
        <w:pStyle w:val="41"/>
        <w:numPr>
          <w:ilvl w:val="2"/>
          <w:numId w:val="5"/>
        </w:numPr>
        <w:shd w:val="clear" w:color="auto" w:fill="auto"/>
        <w:tabs>
          <w:tab w:val="left" w:pos="1053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>по представлению заведующего Учреждением проекты отчётов о деятельности Учреждения и об использовании его имущества, об исполнении плана финансово</w:t>
      </w:r>
      <w:r>
        <w:rPr>
          <w:sz w:val="24"/>
          <w:szCs w:val="24"/>
        </w:rPr>
        <w:t>-</w:t>
      </w:r>
      <w:r w:rsidRPr="00CF2924">
        <w:rPr>
          <w:sz w:val="24"/>
          <w:szCs w:val="24"/>
        </w:rPr>
        <w:softHyphen/>
        <w:t xml:space="preserve">хозяйственной </w:t>
      </w:r>
      <w:proofErr w:type="gramStart"/>
      <w:r w:rsidRPr="00CF2924">
        <w:rPr>
          <w:sz w:val="24"/>
          <w:szCs w:val="24"/>
        </w:rPr>
        <w:t>деятель</w:t>
      </w:r>
      <w:r w:rsidR="00E64104">
        <w:rPr>
          <w:sz w:val="24"/>
          <w:szCs w:val="24"/>
        </w:rPr>
        <w:t>-</w:t>
      </w:r>
      <w:proofErr w:type="spellStart"/>
      <w:r w:rsidRPr="00CF2924">
        <w:rPr>
          <w:sz w:val="24"/>
          <w:szCs w:val="24"/>
        </w:rPr>
        <w:lastRenderedPageBreak/>
        <w:t>ности</w:t>
      </w:r>
      <w:proofErr w:type="spellEnd"/>
      <w:proofErr w:type="gramEnd"/>
      <w:r w:rsidRPr="00CF2924">
        <w:rPr>
          <w:sz w:val="24"/>
          <w:szCs w:val="24"/>
        </w:rPr>
        <w:t>, годовую бухгалтерскую отчётность Учреждения;</w:t>
      </w:r>
    </w:p>
    <w:p w:rsidR="00814068" w:rsidRPr="00CF2924" w:rsidRDefault="00814068" w:rsidP="00814068">
      <w:pPr>
        <w:pStyle w:val="41"/>
        <w:numPr>
          <w:ilvl w:val="2"/>
          <w:numId w:val="5"/>
        </w:numPr>
        <w:shd w:val="clear" w:color="auto" w:fill="auto"/>
        <w:tabs>
          <w:tab w:val="left" w:pos="1053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 xml:space="preserve">предложения заведующего Учреждением о совершении сделок по распоряжению </w:t>
      </w:r>
      <w:proofErr w:type="spellStart"/>
      <w:proofErr w:type="gramStart"/>
      <w:r w:rsidRPr="00CF2924">
        <w:rPr>
          <w:sz w:val="24"/>
          <w:szCs w:val="24"/>
        </w:rPr>
        <w:t>имущест</w:t>
      </w:r>
      <w:r w:rsidR="00E64104">
        <w:rPr>
          <w:sz w:val="24"/>
          <w:szCs w:val="24"/>
        </w:rPr>
        <w:t>-</w:t>
      </w:r>
      <w:r w:rsidRPr="00CF2924">
        <w:rPr>
          <w:sz w:val="24"/>
          <w:szCs w:val="24"/>
        </w:rPr>
        <w:t>вом</w:t>
      </w:r>
      <w:proofErr w:type="spellEnd"/>
      <w:proofErr w:type="gramEnd"/>
      <w:r w:rsidRPr="00CF2924">
        <w:rPr>
          <w:sz w:val="24"/>
          <w:szCs w:val="24"/>
        </w:rPr>
        <w:t xml:space="preserve">, которым в соответствии с законодательством, Учреждение не вправе распоряжаться </w:t>
      </w:r>
      <w:proofErr w:type="spellStart"/>
      <w:r w:rsidRPr="00CF2924">
        <w:rPr>
          <w:sz w:val="24"/>
          <w:szCs w:val="24"/>
        </w:rPr>
        <w:t>са</w:t>
      </w:r>
      <w:r w:rsidR="00E64104">
        <w:rPr>
          <w:sz w:val="24"/>
          <w:szCs w:val="24"/>
        </w:rPr>
        <w:t>-</w:t>
      </w:r>
      <w:r w:rsidRPr="00CF2924">
        <w:rPr>
          <w:sz w:val="24"/>
          <w:szCs w:val="24"/>
        </w:rPr>
        <w:t>мостоятельно</w:t>
      </w:r>
      <w:proofErr w:type="spellEnd"/>
      <w:r w:rsidRPr="00CF2924">
        <w:rPr>
          <w:sz w:val="24"/>
          <w:szCs w:val="24"/>
        </w:rPr>
        <w:t>;</w:t>
      </w:r>
    </w:p>
    <w:p w:rsidR="00814068" w:rsidRPr="00CF2924" w:rsidRDefault="00814068" w:rsidP="00814068">
      <w:pPr>
        <w:pStyle w:val="41"/>
        <w:numPr>
          <w:ilvl w:val="2"/>
          <w:numId w:val="5"/>
        </w:numPr>
        <w:shd w:val="clear" w:color="auto" w:fill="auto"/>
        <w:tabs>
          <w:tab w:val="left" w:pos="1053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>предложения заведующего Учреждением о совершении крупных сделок;</w:t>
      </w:r>
    </w:p>
    <w:p w:rsidR="00814068" w:rsidRPr="00CF2924" w:rsidRDefault="00814068" w:rsidP="00814068">
      <w:pPr>
        <w:pStyle w:val="41"/>
        <w:numPr>
          <w:ilvl w:val="2"/>
          <w:numId w:val="5"/>
        </w:numPr>
        <w:shd w:val="clear" w:color="auto" w:fill="auto"/>
        <w:tabs>
          <w:tab w:val="left" w:pos="1461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 xml:space="preserve">предложения заведующего Учреждением о совершении сделок, в которых имеется </w:t>
      </w:r>
      <w:proofErr w:type="spellStart"/>
      <w:proofErr w:type="gramStart"/>
      <w:r w:rsidRPr="00CF2924">
        <w:rPr>
          <w:sz w:val="24"/>
          <w:szCs w:val="24"/>
        </w:rPr>
        <w:t>заинтере</w:t>
      </w:r>
      <w:r w:rsidR="00E64104">
        <w:rPr>
          <w:sz w:val="24"/>
          <w:szCs w:val="24"/>
        </w:rPr>
        <w:t>-</w:t>
      </w:r>
      <w:r w:rsidRPr="00CF2924">
        <w:rPr>
          <w:sz w:val="24"/>
          <w:szCs w:val="24"/>
        </w:rPr>
        <w:t>сованность</w:t>
      </w:r>
      <w:proofErr w:type="spellEnd"/>
      <w:proofErr w:type="gramEnd"/>
      <w:r w:rsidRPr="00CF2924">
        <w:rPr>
          <w:sz w:val="24"/>
          <w:szCs w:val="24"/>
        </w:rPr>
        <w:t>;</w:t>
      </w:r>
    </w:p>
    <w:p w:rsidR="00814068" w:rsidRPr="00CF2924" w:rsidRDefault="00814068" w:rsidP="00814068">
      <w:pPr>
        <w:pStyle w:val="41"/>
        <w:numPr>
          <w:ilvl w:val="2"/>
          <w:numId w:val="5"/>
        </w:numPr>
        <w:shd w:val="clear" w:color="auto" w:fill="auto"/>
        <w:tabs>
          <w:tab w:val="left" w:pos="1461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 xml:space="preserve">предложения заведующего Учреждением о выборе кредитных организаций, в которых </w:t>
      </w:r>
      <w:proofErr w:type="spellStart"/>
      <w:proofErr w:type="gramStart"/>
      <w:r w:rsidRPr="00CF2924">
        <w:rPr>
          <w:sz w:val="24"/>
          <w:szCs w:val="24"/>
        </w:rPr>
        <w:t>Учре</w:t>
      </w:r>
      <w:r w:rsidR="00E64104">
        <w:rPr>
          <w:sz w:val="24"/>
          <w:szCs w:val="24"/>
        </w:rPr>
        <w:t>-</w:t>
      </w:r>
      <w:r w:rsidRPr="00CF2924">
        <w:rPr>
          <w:sz w:val="24"/>
          <w:szCs w:val="24"/>
        </w:rPr>
        <w:t>ждение</w:t>
      </w:r>
      <w:proofErr w:type="spellEnd"/>
      <w:proofErr w:type="gramEnd"/>
      <w:r w:rsidRPr="00CF2924">
        <w:rPr>
          <w:sz w:val="24"/>
          <w:szCs w:val="24"/>
        </w:rPr>
        <w:t xml:space="preserve"> может открыть банковские счета;</w:t>
      </w:r>
    </w:p>
    <w:p w:rsidR="00814068" w:rsidRPr="00CF2924" w:rsidRDefault="00814068" w:rsidP="00814068">
      <w:pPr>
        <w:pStyle w:val="41"/>
        <w:numPr>
          <w:ilvl w:val="2"/>
          <w:numId w:val="5"/>
        </w:numPr>
        <w:shd w:val="clear" w:color="auto" w:fill="auto"/>
        <w:tabs>
          <w:tab w:val="left" w:pos="1461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 xml:space="preserve">вопросы проведения аудита годовой бухгалтерской отчётности Учреждения и утверждения аудиторской организации (если проведение аудита для Учреждения предусмотрено </w:t>
      </w:r>
      <w:proofErr w:type="gramStart"/>
      <w:r w:rsidRPr="00CF2924">
        <w:rPr>
          <w:sz w:val="24"/>
          <w:szCs w:val="24"/>
        </w:rPr>
        <w:t>действу</w:t>
      </w:r>
      <w:r w:rsidR="00E64104">
        <w:rPr>
          <w:sz w:val="24"/>
          <w:szCs w:val="24"/>
        </w:rPr>
        <w:t>-</w:t>
      </w:r>
      <w:proofErr w:type="spellStart"/>
      <w:r w:rsidRPr="00CF2924">
        <w:rPr>
          <w:sz w:val="24"/>
          <w:szCs w:val="24"/>
        </w:rPr>
        <w:t>ющим</w:t>
      </w:r>
      <w:proofErr w:type="spellEnd"/>
      <w:proofErr w:type="gramEnd"/>
      <w:r w:rsidRPr="00CF2924">
        <w:rPr>
          <w:sz w:val="24"/>
          <w:szCs w:val="24"/>
        </w:rPr>
        <w:t xml:space="preserve"> законодательством).</w:t>
      </w:r>
    </w:p>
    <w:p w:rsidR="00814068" w:rsidRPr="00CF2924" w:rsidRDefault="00814068" w:rsidP="00814068">
      <w:pPr>
        <w:pStyle w:val="41"/>
        <w:numPr>
          <w:ilvl w:val="1"/>
          <w:numId w:val="5"/>
        </w:numPr>
        <w:shd w:val="clear" w:color="auto" w:fill="auto"/>
        <w:tabs>
          <w:tab w:val="left" w:pos="936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 xml:space="preserve">По вопросам, указанным в подпунктах 2.1.1.- 2.1.4. и 2.1.8., Наблюдательный совет </w:t>
      </w:r>
      <w:proofErr w:type="spellStart"/>
      <w:proofErr w:type="gramStart"/>
      <w:r w:rsidRPr="00CF2924">
        <w:rPr>
          <w:sz w:val="24"/>
          <w:szCs w:val="24"/>
        </w:rPr>
        <w:t>Учрежде</w:t>
      </w:r>
      <w:r w:rsidR="00E64104">
        <w:rPr>
          <w:sz w:val="24"/>
          <w:szCs w:val="24"/>
        </w:rPr>
        <w:t>-</w:t>
      </w:r>
      <w:r w:rsidRPr="00CF2924">
        <w:rPr>
          <w:sz w:val="24"/>
          <w:szCs w:val="24"/>
        </w:rPr>
        <w:t>ния</w:t>
      </w:r>
      <w:proofErr w:type="spellEnd"/>
      <w:proofErr w:type="gramEnd"/>
      <w:r w:rsidRPr="00CF2924">
        <w:rPr>
          <w:sz w:val="24"/>
          <w:szCs w:val="24"/>
        </w:rPr>
        <w:t xml:space="preserve"> даёт рекомендации. Учредитель принимает по этим вопросам решения после </w:t>
      </w:r>
      <w:proofErr w:type="spellStart"/>
      <w:proofErr w:type="gramStart"/>
      <w:r w:rsidRPr="00CF2924">
        <w:rPr>
          <w:sz w:val="24"/>
          <w:szCs w:val="24"/>
        </w:rPr>
        <w:t>рассмотре</w:t>
      </w:r>
      <w:r w:rsidR="00E64104">
        <w:rPr>
          <w:sz w:val="24"/>
          <w:szCs w:val="24"/>
        </w:rPr>
        <w:t>-</w:t>
      </w:r>
      <w:r w:rsidRPr="00CF2924">
        <w:rPr>
          <w:sz w:val="24"/>
          <w:szCs w:val="24"/>
        </w:rPr>
        <w:t>ния</w:t>
      </w:r>
      <w:proofErr w:type="spellEnd"/>
      <w:proofErr w:type="gramEnd"/>
      <w:r w:rsidRPr="00CF2924">
        <w:rPr>
          <w:sz w:val="24"/>
          <w:szCs w:val="24"/>
        </w:rPr>
        <w:t xml:space="preserve"> рекомендаций Наблюдательного совета Учреждения.</w:t>
      </w:r>
    </w:p>
    <w:p w:rsidR="00814068" w:rsidRPr="00CF2924" w:rsidRDefault="00814068" w:rsidP="00E64104">
      <w:pPr>
        <w:pStyle w:val="41"/>
        <w:numPr>
          <w:ilvl w:val="1"/>
          <w:numId w:val="5"/>
        </w:numPr>
        <w:shd w:val="clear" w:color="auto" w:fill="auto"/>
        <w:tabs>
          <w:tab w:val="left" w:pos="936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 xml:space="preserve">По вопросу, указанному в подпункте 2.1.6. Наблюдательный совет Учреждения даёт </w:t>
      </w:r>
      <w:proofErr w:type="spellStart"/>
      <w:proofErr w:type="gramStart"/>
      <w:r w:rsidRPr="00CF2924">
        <w:rPr>
          <w:sz w:val="24"/>
          <w:szCs w:val="24"/>
        </w:rPr>
        <w:t>заклю</w:t>
      </w:r>
      <w:r w:rsidR="00E64104">
        <w:rPr>
          <w:sz w:val="24"/>
          <w:szCs w:val="24"/>
        </w:rPr>
        <w:t>-</w:t>
      </w:r>
      <w:r w:rsidRPr="00CF2924">
        <w:rPr>
          <w:sz w:val="24"/>
          <w:szCs w:val="24"/>
        </w:rPr>
        <w:t>чение</w:t>
      </w:r>
      <w:proofErr w:type="spellEnd"/>
      <w:proofErr w:type="gramEnd"/>
      <w:r w:rsidRPr="00CF2924">
        <w:rPr>
          <w:sz w:val="24"/>
          <w:szCs w:val="24"/>
        </w:rPr>
        <w:t>, копия которого направляется Учредителю. По вопросу, указанному в подпункте 2.1.5. и 2.1.11., Наблюдательный совет Учреждения даёт заключение. Заведующий принимает по этим вопросам решения после рассмотрения рекомендаций Наблюдательного совета Учреждения.</w:t>
      </w:r>
    </w:p>
    <w:p w:rsidR="00814068" w:rsidRPr="00CF2924" w:rsidRDefault="00814068" w:rsidP="00E64104">
      <w:pPr>
        <w:pStyle w:val="41"/>
        <w:numPr>
          <w:ilvl w:val="1"/>
          <w:numId w:val="5"/>
        </w:numPr>
        <w:shd w:val="clear" w:color="auto" w:fill="auto"/>
        <w:tabs>
          <w:tab w:val="left" w:pos="936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 xml:space="preserve">Документы, представляемые в соответствии с подпунктом 2.1.7., утверждаются </w:t>
      </w:r>
      <w:proofErr w:type="spellStart"/>
      <w:proofErr w:type="gramStart"/>
      <w:r w:rsidRPr="00CF2924">
        <w:rPr>
          <w:sz w:val="24"/>
          <w:szCs w:val="24"/>
        </w:rPr>
        <w:t>Наблюда</w:t>
      </w:r>
      <w:proofErr w:type="spellEnd"/>
      <w:r w:rsidR="00E64104">
        <w:rPr>
          <w:sz w:val="24"/>
          <w:szCs w:val="24"/>
        </w:rPr>
        <w:t>-</w:t>
      </w:r>
      <w:r w:rsidRPr="00CF2924">
        <w:rPr>
          <w:sz w:val="24"/>
          <w:szCs w:val="24"/>
        </w:rPr>
        <w:t>тельным</w:t>
      </w:r>
      <w:proofErr w:type="gramEnd"/>
      <w:r w:rsidRPr="00CF2924">
        <w:rPr>
          <w:sz w:val="24"/>
          <w:szCs w:val="24"/>
        </w:rPr>
        <w:t xml:space="preserve"> советом Учреждения. Копии указанных документов направляются Учредителю.</w:t>
      </w:r>
    </w:p>
    <w:p w:rsidR="00814068" w:rsidRPr="00CF2924" w:rsidRDefault="00814068" w:rsidP="00E64104">
      <w:pPr>
        <w:pStyle w:val="41"/>
        <w:numPr>
          <w:ilvl w:val="1"/>
          <w:numId w:val="5"/>
        </w:numPr>
        <w:shd w:val="clear" w:color="auto" w:fill="auto"/>
        <w:tabs>
          <w:tab w:val="left" w:pos="936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 xml:space="preserve">По вопросам, указанным в подпунктах 2.1.9., 2.1.10., 2.1.12., Наблюдательный совет </w:t>
      </w:r>
      <w:proofErr w:type="spellStart"/>
      <w:proofErr w:type="gramStart"/>
      <w:r w:rsidRPr="00CF2924">
        <w:rPr>
          <w:sz w:val="24"/>
          <w:szCs w:val="24"/>
        </w:rPr>
        <w:t>Учреж</w:t>
      </w:r>
      <w:r w:rsidR="00E64104">
        <w:rPr>
          <w:sz w:val="24"/>
          <w:szCs w:val="24"/>
        </w:rPr>
        <w:t>-</w:t>
      </w:r>
      <w:r w:rsidRPr="00CF2924">
        <w:rPr>
          <w:sz w:val="24"/>
          <w:szCs w:val="24"/>
        </w:rPr>
        <w:t>дения</w:t>
      </w:r>
      <w:proofErr w:type="spellEnd"/>
      <w:proofErr w:type="gramEnd"/>
      <w:r w:rsidRPr="00CF2924">
        <w:rPr>
          <w:sz w:val="24"/>
          <w:szCs w:val="24"/>
        </w:rPr>
        <w:t xml:space="preserve"> принимает решения, обязательные для заведующего Учреждением.</w:t>
      </w:r>
    </w:p>
    <w:p w:rsidR="00814068" w:rsidRPr="00CF2924" w:rsidRDefault="00814068" w:rsidP="00E64104">
      <w:pPr>
        <w:pStyle w:val="41"/>
        <w:numPr>
          <w:ilvl w:val="1"/>
          <w:numId w:val="5"/>
        </w:numPr>
        <w:shd w:val="clear" w:color="auto" w:fill="auto"/>
        <w:tabs>
          <w:tab w:val="left" w:pos="936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 xml:space="preserve">Рекомендации и заключения по вопросам, указанным в подпунктах 2.1.1-2.1.8. и 2.1.11., </w:t>
      </w:r>
      <w:proofErr w:type="gramStart"/>
      <w:r w:rsidRPr="00CF2924">
        <w:rPr>
          <w:sz w:val="24"/>
          <w:szCs w:val="24"/>
        </w:rPr>
        <w:t>да</w:t>
      </w:r>
      <w:r w:rsidR="00E64104">
        <w:rPr>
          <w:sz w:val="24"/>
          <w:szCs w:val="24"/>
        </w:rPr>
        <w:t>-</w:t>
      </w:r>
      <w:proofErr w:type="spellStart"/>
      <w:r w:rsidRPr="00CF2924">
        <w:rPr>
          <w:sz w:val="24"/>
          <w:szCs w:val="24"/>
        </w:rPr>
        <w:t>ются</w:t>
      </w:r>
      <w:proofErr w:type="spellEnd"/>
      <w:proofErr w:type="gramEnd"/>
      <w:r w:rsidRPr="00CF2924">
        <w:rPr>
          <w:sz w:val="24"/>
          <w:szCs w:val="24"/>
        </w:rPr>
        <w:t xml:space="preserve"> большинством голосов от общего числа голосов членов Наблюдательного совета Учреждения.</w:t>
      </w:r>
    </w:p>
    <w:p w:rsidR="00814068" w:rsidRPr="00CF2924" w:rsidRDefault="00814068" w:rsidP="00E64104">
      <w:pPr>
        <w:pStyle w:val="41"/>
        <w:numPr>
          <w:ilvl w:val="1"/>
          <w:numId w:val="5"/>
        </w:numPr>
        <w:shd w:val="clear" w:color="auto" w:fill="auto"/>
        <w:tabs>
          <w:tab w:val="left" w:pos="936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 xml:space="preserve">Решения по вопросам, указанным в подпунктах 2.1.9. и 2.1.12., принимается </w:t>
      </w:r>
      <w:proofErr w:type="gramStart"/>
      <w:r w:rsidRPr="00CF2924">
        <w:rPr>
          <w:sz w:val="24"/>
          <w:szCs w:val="24"/>
        </w:rPr>
        <w:t>Наблюдатель</w:t>
      </w:r>
      <w:r w:rsidR="00E64104">
        <w:rPr>
          <w:sz w:val="24"/>
          <w:szCs w:val="24"/>
        </w:rPr>
        <w:t>-</w:t>
      </w:r>
      <w:proofErr w:type="spellStart"/>
      <w:r w:rsidRPr="00CF2924">
        <w:rPr>
          <w:sz w:val="24"/>
          <w:szCs w:val="24"/>
        </w:rPr>
        <w:t>ным</w:t>
      </w:r>
      <w:proofErr w:type="spellEnd"/>
      <w:proofErr w:type="gramEnd"/>
      <w:r w:rsidRPr="00CF2924">
        <w:rPr>
          <w:sz w:val="24"/>
          <w:szCs w:val="24"/>
        </w:rPr>
        <w:t xml:space="preserve"> советом Учреждения большинством в две трети голосов от общего числа голосов членов Наблюдательного совета Учреждения.</w:t>
      </w:r>
    </w:p>
    <w:p w:rsidR="00814068" w:rsidRPr="00CF2924" w:rsidRDefault="00814068" w:rsidP="00814068">
      <w:pPr>
        <w:pStyle w:val="41"/>
        <w:numPr>
          <w:ilvl w:val="1"/>
          <w:numId w:val="5"/>
        </w:numPr>
        <w:shd w:val="clear" w:color="auto" w:fill="auto"/>
        <w:tabs>
          <w:tab w:val="left" w:pos="936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 xml:space="preserve">Решение по вопросу, указанному в подпункте 2.1.10., принимается Наблюдательным советом Учреждения в порядке, установленном частями 1 и 2 статьи 17 Федерального закона от 3 </w:t>
      </w:r>
      <w:proofErr w:type="gramStart"/>
      <w:r w:rsidRPr="00CF2924">
        <w:rPr>
          <w:sz w:val="24"/>
          <w:szCs w:val="24"/>
        </w:rPr>
        <w:t>но</w:t>
      </w:r>
      <w:r w:rsidR="00E64104">
        <w:rPr>
          <w:sz w:val="24"/>
          <w:szCs w:val="24"/>
        </w:rPr>
        <w:t>-</w:t>
      </w:r>
      <w:proofErr w:type="spellStart"/>
      <w:r w:rsidRPr="00CF2924">
        <w:rPr>
          <w:sz w:val="24"/>
          <w:szCs w:val="24"/>
        </w:rPr>
        <w:t>ября</w:t>
      </w:r>
      <w:proofErr w:type="spellEnd"/>
      <w:proofErr w:type="gramEnd"/>
      <w:r w:rsidRPr="00CF2924">
        <w:rPr>
          <w:sz w:val="24"/>
          <w:szCs w:val="24"/>
        </w:rPr>
        <w:t xml:space="preserve"> 2006 года № 174-ФЗ «Об автономных учреждениях».</w:t>
      </w:r>
    </w:p>
    <w:p w:rsidR="00E64104" w:rsidRDefault="00814068" w:rsidP="00E64104">
      <w:pPr>
        <w:pStyle w:val="41"/>
        <w:numPr>
          <w:ilvl w:val="1"/>
          <w:numId w:val="5"/>
        </w:numPr>
        <w:shd w:val="clear" w:color="auto" w:fill="auto"/>
        <w:tabs>
          <w:tab w:val="left" w:pos="936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>Вопросы, относящиеся к компетенции Наблюдательного совета Учреждения в соответствии с настоящим Уставом, не могут быть переданы на рассмотрение других органов управления Учреждения.</w:t>
      </w:r>
    </w:p>
    <w:p w:rsidR="00E64104" w:rsidRDefault="00E64104" w:rsidP="00E64104">
      <w:pPr>
        <w:pStyle w:val="41"/>
        <w:numPr>
          <w:ilvl w:val="1"/>
          <w:numId w:val="5"/>
        </w:numPr>
        <w:shd w:val="clear" w:color="auto" w:fill="auto"/>
        <w:tabs>
          <w:tab w:val="left" w:pos="936"/>
        </w:tabs>
        <w:spacing w:line="240" w:lineRule="auto"/>
        <w:ind w:left="0" w:right="-226"/>
        <w:jc w:val="both"/>
        <w:rPr>
          <w:sz w:val="24"/>
          <w:szCs w:val="24"/>
        </w:rPr>
      </w:pPr>
      <w:r w:rsidRPr="00E64104">
        <w:rPr>
          <w:sz w:val="24"/>
          <w:szCs w:val="24"/>
        </w:rPr>
        <w:t xml:space="preserve"> </w:t>
      </w:r>
      <w:r w:rsidR="00814068" w:rsidRPr="00E64104">
        <w:rPr>
          <w:sz w:val="24"/>
          <w:szCs w:val="24"/>
        </w:rPr>
        <w:t>По требованию Наблюдательного совета Учреждения или любого из его членов другие органы управления Учреждения обязаны предоставить информацию по вопросам, относящимся к компетенции Наблюдательного совета Учреждения.</w:t>
      </w:r>
    </w:p>
    <w:p w:rsidR="00814068" w:rsidRPr="00E64104" w:rsidRDefault="00814068" w:rsidP="00E64104">
      <w:pPr>
        <w:pStyle w:val="41"/>
        <w:numPr>
          <w:ilvl w:val="1"/>
          <w:numId w:val="5"/>
        </w:numPr>
        <w:shd w:val="clear" w:color="auto" w:fill="auto"/>
        <w:tabs>
          <w:tab w:val="left" w:pos="936"/>
        </w:tabs>
        <w:spacing w:line="240" w:lineRule="auto"/>
        <w:ind w:left="0" w:right="-226"/>
        <w:jc w:val="both"/>
        <w:rPr>
          <w:sz w:val="24"/>
          <w:szCs w:val="24"/>
        </w:rPr>
      </w:pPr>
      <w:r w:rsidRPr="00E64104">
        <w:rPr>
          <w:sz w:val="24"/>
          <w:szCs w:val="24"/>
        </w:rPr>
        <w:t xml:space="preserve">Наблюдательный совет утверждает Положение о распределении стимулирующей части фонда оплаты труда работникам муниципального дошкольного образовательного учреждения детского сада </w:t>
      </w:r>
      <w:bookmarkStart w:id="4" w:name="_GoBack"/>
      <w:bookmarkEnd w:id="4"/>
      <w:r w:rsidRPr="00E64104">
        <w:rPr>
          <w:sz w:val="24"/>
          <w:szCs w:val="24"/>
        </w:rPr>
        <w:t>№ 49.</w:t>
      </w:r>
    </w:p>
    <w:p w:rsidR="00814068" w:rsidRPr="00CF2924" w:rsidRDefault="00814068" w:rsidP="00814068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3271"/>
        </w:tabs>
        <w:spacing w:line="240" w:lineRule="auto"/>
        <w:ind w:left="0" w:right="-226"/>
        <w:jc w:val="center"/>
        <w:rPr>
          <w:sz w:val="24"/>
          <w:szCs w:val="24"/>
        </w:rPr>
      </w:pPr>
      <w:bookmarkStart w:id="5" w:name="bookmark16"/>
      <w:r w:rsidRPr="00CF2924">
        <w:rPr>
          <w:color w:val="000000"/>
          <w:sz w:val="24"/>
          <w:szCs w:val="24"/>
        </w:rPr>
        <w:t>Состав наблюдательного совета</w:t>
      </w:r>
      <w:bookmarkEnd w:id="5"/>
    </w:p>
    <w:p w:rsidR="00814068" w:rsidRPr="00CF2924" w:rsidRDefault="00E64104" w:rsidP="00E64104">
      <w:pPr>
        <w:pStyle w:val="41"/>
        <w:numPr>
          <w:ilvl w:val="1"/>
          <w:numId w:val="5"/>
        </w:numPr>
        <w:shd w:val="clear" w:color="auto" w:fill="auto"/>
        <w:tabs>
          <w:tab w:val="left" w:pos="2633"/>
        </w:tabs>
        <w:spacing w:line="240" w:lineRule="auto"/>
        <w:ind w:left="0" w:right="-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Наблюдательный </w:t>
      </w:r>
      <w:r w:rsidR="00814068" w:rsidRPr="00CF2924">
        <w:rPr>
          <w:sz w:val="24"/>
          <w:szCs w:val="24"/>
        </w:rPr>
        <w:t>совет создается в составе 9 (девяти) членов.</w:t>
      </w:r>
    </w:p>
    <w:p w:rsidR="00E64104" w:rsidRDefault="00814068" w:rsidP="00E64104">
      <w:pPr>
        <w:pStyle w:val="41"/>
        <w:numPr>
          <w:ilvl w:val="1"/>
          <w:numId w:val="5"/>
        </w:numPr>
        <w:shd w:val="clear" w:color="auto" w:fill="auto"/>
        <w:tabs>
          <w:tab w:val="left" w:pos="2633"/>
        </w:tabs>
        <w:spacing w:line="240" w:lineRule="auto"/>
        <w:ind w:left="0" w:right="-226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CF2924">
        <w:rPr>
          <w:sz w:val="24"/>
          <w:szCs w:val="24"/>
        </w:rPr>
        <w:t>состав Наблюдательного совета входят:</w:t>
      </w:r>
    </w:p>
    <w:p w:rsidR="00814068" w:rsidRPr="00E64104" w:rsidRDefault="00E64104" w:rsidP="00E64104">
      <w:pPr>
        <w:pStyle w:val="41"/>
        <w:numPr>
          <w:ilvl w:val="1"/>
          <w:numId w:val="5"/>
        </w:numPr>
        <w:shd w:val="clear" w:color="auto" w:fill="auto"/>
        <w:tabs>
          <w:tab w:val="left" w:pos="2633"/>
        </w:tabs>
        <w:spacing w:line="240" w:lineRule="auto"/>
        <w:ind w:left="0" w:right="-226"/>
        <w:rPr>
          <w:sz w:val="24"/>
          <w:szCs w:val="24"/>
        </w:rPr>
      </w:pPr>
      <w:r w:rsidRPr="00E64104">
        <w:rPr>
          <w:sz w:val="24"/>
          <w:szCs w:val="24"/>
        </w:rPr>
        <w:t xml:space="preserve"> </w:t>
      </w:r>
      <w:r w:rsidR="00814068" w:rsidRPr="00E64104">
        <w:rPr>
          <w:sz w:val="24"/>
          <w:szCs w:val="24"/>
        </w:rPr>
        <w:t xml:space="preserve">Представите </w:t>
      </w:r>
      <w:proofErr w:type="gramStart"/>
      <w:r w:rsidR="00814068" w:rsidRPr="00E64104">
        <w:rPr>
          <w:sz w:val="24"/>
          <w:szCs w:val="24"/>
        </w:rPr>
        <w:t>л</w:t>
      </w:r>
      <w:proofErr w:type="gramEnd"/>
      <w:r w:rsidR="00814068" w:rsidRPr="00E64104">
        <w:rPr>
          <w:sz w:val="24"/>
          <w:szCs w:val="24"/>
        </w:rPr>
        <w:t xml:space="preserve"> и Учредителя - 3 человека;</w:t>
      </w:r>
    </w:p>
    <w:p w:rsidR="00814068" w:rsidRPr="00CF2924" w:rsidRDefault="00814068" w:rsidP="00814068">
      <w:pPr>
        <w:pStyle w:val="41"/>
        <w:numPr>
          <w:ilvl w:val="2"/>
          <w:numId w:val="5"/>
        </w:numPr>
        <w:shd w:val="clear" w:color="auto" w:fill="auto"/>
        <w:tabs>
          <w:tab w:val="left" w:pos="2633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>Представители</w:t>
      </w:r>
      <w:r w:rsidRPr="00CF2924">
        <w:rPr>
          <w:sz w:val="24"/>
          <w:szCs w:val="24"/>
        </w:rPr>
        <w:tab/>
        <w:t>общественности - 3 человека;</w:t>
      </w:r>
    </w:p>
    <w:p w:rsidR="00814068" w:rsidRPr="00B95955" w:rsidRDefault="00814068" w:rsidP="00B95955">
      <w:pPr>
        <w:pStyle w:val="41"/>
        <w:numPr>
          <w:ilvl w:val="2"/>
          <w:numId w:val="5"/>
        </w:numPr>
        <w:shd w:val="clear" w:color="auto" w:fill="auto"/>
        <w:tabs>
          <w:tab w:val="left" w:pos="2592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>Представители</w:t>
      </w:r>
      <w:r w:rsidRPr="00CF2924">
        <w:rPr>
          <w:sz w:val="24"/>
          <w:szCs w:val="24"/>
        </w:rPr>
        <w:tab/>
        <w:t>работников Учреждения - 3 человека.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89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 xml:space="preserve">Заведующий Учреждения и его заместители не могут быть членами Наблюдательного </w:t>
      </w:r>
      <w:proofErr w:type="gramStart"/>
      <w:r w:rsidRPr="00CF2924">
        <w:rPr>
          <w:sz w:val="24"/>
          <w:szCs w:val="24"/>
        </w:rPr>
        <w:t>сове</w:t>
      </w:r>
      <w:r w:rsidR="00B95955">
        <w:rPr>
          <w:sz w:val="24"/>
          <w:szCs w:val="24"/>
        </w:rPr>
        <w:t>-</w:t>
      </w:r>
      <w:r w:rsidRPr="00CF2924">
        <w:rPr>
          <w:sz w:val="24"/>
          <w:szCs w:val="24"/>
        </w:rPr>
        <w:t>та</w:t>
      </w:r>
      <w:proofErr w:type="gramEnd"/>
      <w:r w:rsidRPr="00CF2924">
        <w:rPr>
          <w:sz w:val="24"/>
          <w:szCs w:val="24"/>
        </w:rPr>
        <w:t>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89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 xml:space="preserve">Количество представителей работников Учреждения не может превышать одну </w:t>
      </w:r>
      <w:r w:rsidR="00B95955">
        <w:rPr>
          <w:sz w:val="24"/>
          <w:szCs w:val="24"/>
        </w:rPr>
        <w:t xml:space="preserve">треть от общего числа состава Наблюдательного совета. </w:t>
      </w:r>
      <w:proofErr w:type="gramStart"/>
      <w:r w:rsidRPr="00CF2924">
        <w:rPr>
          <w:sz w:val="24"/>
          <w:szCs w:val="24"/>
        </w:rPr>
        <w:t>Заведующий Учреждения</w:t>
      </w:r>
      <w:proofErr w:type="gramEnd"/>
      <w:r w:rsidRPr="00CF2924">
        <w:rPr>
          <w:sz w:val="24"/>
          <w:szCs w:val="24"/>
        </w:rPr>
        <w:t xml:space="preserve"> участвует в заседаниях Наблюдательного совета с правом совещательного голоса.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89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lastRenderedPageBreak/>
        <w:t xml:space="preserve">Членами наблюдательного совета не могут быть лица, имеющие не снятую или </w:t>
      </w:r>
      <w:proofErr w:type="spellStart"/>
      <w:proofErr w:type="gramStart"/>
      <w:r w:rsidRPr="00CF2924">
        <w:rPr>
          <w:sz w:val="24"/>
          <w:szCs w:val="24"/>
        </w:rPr>
        <w:t>непогашен</w:t>
      </w:r>
      <w:r w:rsidR="00B95955">
        <w:rPr>
          <w:sz w:val="24"/>
          <w:szCs w:val="24"/>
        </w:rPr>
        <w:t>-</w:t>
      </w:r>
      <w:r w:rsidRPr="00CF2924">
        <w:rPr>
          <w:sz w:val="24"/>
          <w:szCs w:val="24"/>
        </w:rPr>
        <w:t>ную</w:t>
      </w:r>
      <w:proofErr w:type="spellEnd"/>
      <w:proofErr w:type="gramEnd"/>
      <w:r w:rsidRPr="00CF2924">
        <w:rPr>
          <w:sz w:val="24"/>
          <w:szCs w:val="24"/>
        </w:rPr>
        <w:t xml:space="preserve"> судимость.</w:t>
      </w:r>
    </w:p>
    <w:p w:rsidR="00814068" w:rsidRPr="00CF2924" w:rsidRDefault="00814068" w:rsidP="00814068">
      <w:pPr>
        <w:pStyle w:val="41"/>
        <w:numPr>
          <w:ilvl w:val="1"/>
          <w:numId w:val="5"/>
        </w:numPr>
        <w:shd w:val="clear" w:color="auto" w:fill="auto"/>
        <w:tabs>
          <w:tab w:val="left" w:pos="898"/>
        </w:tabs>
        <w:spacing w:line="240" w:lineRule="auto"/>
        <w:ind w:left="0" w:right="-226"/>
        <w:rPr>
          <w:sz w:val="24"/>
          <w:szCs w:val="24"/>
        </w:rPr>
      </w:pPr>
      <w:proofErr w:type="gramStart"/>
      <w:r w:rsidRPr="00CF2924">
        <w:rPr>
          <w:sz w:val="24"/>
          <w:szCs w:val="24"/>
        </w:rPr>
        <w:t>Одно и тоже</w:t>
      </w:r>
      <w:proofErr w:type="gramEnd"/>
      <w:r w:rsidRPr="00CF2924">
        <w:rPr>
          <w:sz w:val="24"/>
          <w:szCs w:val="24"/>
        </w:rPr>
        <w:t xml:space="preserve"> лицо не может быть членом Наблюдательного совета неограниченное число раз.</w:t>
      </w:r>
    </w:p>
    <w:p w:rsidR="00814068" w:rsidRPr="00CF2924" w:rsidRDefault="00814068" w:rsidP="00814068">
      <w:pPr>
        <w:pStyle w:val="41"/>
        <w:numPr>
          <w:ilvl w:val="1"/>
          <w:numId w:val="5"/>
        </w:numPr>
        <w:shd w:val="clear" w:color="auto" w:fill="auto"/>
        <w:tabs>
          <w:tab w:val="left" w:pos="898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>Члены Наблюдательного совета могут пользоваться услугами Учреждения только на равных условиях с другими гражданами.</w:t>
      </w:r>
    </w:p>
    <w:p w:rsidR="00B95955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90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 xml:space="preserve">Решение о назначении членов Наблюдательного совета или досрочном прекращении их </w:t>
      </w:r>
      <w:proofErr w:type="spellStart"/>
      <w:proofErr w:type="gramStart"/>
      <w:r w:rsidRPr="00CF2924">
        <w:rPr>
          <w:sz w:val="24"/>
          <w:szCs w:val="24"/>
        </w:rPr>
        <w:t>пол</w:t>
      </w:r>
      <w:r w:rsidR="00B95955">
        <w:rPr>
          <w:sz w:val="24"/>
          <w:szCs w:val="24"/>
        </w:rPr>
        <w:t>-</w:t>
      </w:r>
      <w:r w:rsidRPr="00CF2924">
        <w:rPr>
          <w:sz w:val="24"/>
          <w:szCs w:val="24"/>
        </w:rPr>
        <w:t>номочий</w:t>
      </w:r>
      <w:proofErr w:type="spellEnd"/>
      <w:proofErr w:type="gramEnd"/>
      <w:r w:rsidRPr="00CF2924">
        <w:rPr>
          <w:sz w:val="24"/>
          <w:szCs w:val="24"/>
        </w:rPr>
        <w:t xml:space="preserve"> принимается Учредителем.</w:t>
      </w:r>
    </w:p>
    <w:p w:rsidR="00814068" w:rsidRPr="00B95955" w:rsidRDefault="00B95955" w:rsidP="00B95955">
      <w:pPr>
        <w:pStyle w:val="41"/>
        <w:numPr>
          <w:ilvl w:val="1"/>
          <w:numId w:val="5"/>
        </w:numPr>
        <w:shd w:val="clear" w:color="auto" w:fill="auto"/>
        <w:tabs>
          <w:tab w:val="left" w:pos="908"/>
        </w:tabs>
        <w:spacing w:line="240" w:lineRule="auto"/>
        <w:ind w:left="0" w:right="-226"/>
        <w:jc w:val="both"/>
        <w:rPr>
          <w:sz w:val="24"/>
          <w:szCs w:val="24"/>
        </w:rPr>
      </w:pPr>
      <w:r w:rsidRPr="00B95955">
        <w:rPr>
          <w:sz w:val="24"/>
          <w:szCs w:val="24"/>
        </w:rPr>
        <w:t>.</w:t>
      </w:r>
      <w:r w:rsidR="00814068" w:rsidRPr="00B95955">
        <w:rPr>
          <w:sz w:val="24"/>
          <w:szCs w:val="24"/>
        </w:rPr>
        <w:t>Полномочия члена Наблюдательного сов</w:t>
      </w:r>
      <w:r>
        <w:rPr>
          <w:sz w:val="24"/>
          <w:szCs w:val="24"/>
        </w:rPr>
        <w:t>ета являющегося представителем А</w:t>
      </w:r>
      <w:r w:rsidR="00814068" w:rsidRPr="00B95955">
        <w:rPr>
          <w:sz w:val="24"/>
          <w:szCs w:val="24"/>
        </w:rPr>
        <w:t>дминистрации городского округа город Рыбинск или Департамента образования городского округа город Рыбинск и состоящего с этим органом в трудовых отношениях:</w:t>
      </w:r>
    </w:p>
    <w:p w:rsidR="00814068" w:rsidRPr="00CF2924" w:rsidRDefault="00814068" w:rsidP="00814068">
      <w:pPr>
        <w:pStyle w:val="41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right="-226" w:firstLine="360"/>
        <w:rPr>
          <w:sz w:val="24"/>
          <w:szCs w:val="24"/>
        </w:rPr>
      </w:pPr>
      <w:r w:rsidRPr="00CF2924">
        <w:rPr>
          <w:sz w:val="24"/>
          <w:szCs w:val="24"/>
        </w:rPr>
        <w:t>прекращаются досрочно в случае прекращения трудовых отношений;</w:t>
      </w:r>
    </w:p>
    <w:p w:rsidR="00814068" w:rsidRPr="00CF2924" w:rsidRDefault="00814068" w:rsidP="00814068">
      <w:pPr>
        <w:pStyle w:val="41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right="-226" w:firstLine="360"/>
        <w:rPr>
          <w:sz w:val="24"/>
          <w:szCs w:val="24"/>
        </w:rPr>
      </w:pPr>
      <w:r w:rsidRPr="00CF2924">
        <w:rPr>
          <w:sz w:val="24"/>
          <w:szCs w:val="24"/>
        </w:rPr>
        <w:t xml:space="preserve">могут быть прекращены досрочно по представлению администрации городского </w:t>
      </w:r>
      <w:proofErr w:type="spellStart"/>
      <w:proofErr w:type="gramStart"/>
      <w:r w:rsidRPr="00CF2924">
        <w:rPr>
          <w:sz w:val="24"/>
          <w:szCs w:val="24"/>
        </w:rPr>
        <w:t>ок</w:t>
      </w:r>
      <w:proofErr w:type="spellEnd"/>
      <w:r w:rsidR="00B95955">
        <w:rPr>
          <w:sz w:val="24"/>
          <w:szCs w:val="24"/>
        </w:rPr>
        <w:t>-</w:t>
      </w:r>
      <w:r w:rsidRPr="00CF2924">
        <w:rPr>
          <w:sz w:val="24"/>
          <w:szCs w:val="24"/>
        </w:rPr>
        <w:t>руга</w:t>
      </w:r>
      <w:proofErr w:type="gramEnd"/>
      <w:r w:rsidRPr="00CF2924">
        <w:rPr>
          <w:sz w:val="24"/>
          <w:szCs w:val="24"/>
        </w:rPr>
        <w:t xml:space="preserve"> город Рыбинс</w:t>
      </w:r>
      <w:r w:rsidR="00B95955">
        <w:rPr>
          <w:sz w:val="24"/>
          <w:szCs w:val="24"/>
        </w:rPr>
        <w:t>к или Департамента образования А</w:t>
      </w:r>
      <w:r w:rsidRPr="00CF2924">
        <w:rPr>
          <w:sz w:val="24"/>
          <w:szCs w:val="24"/>
        </w:rPr>
        <w:t>дминистрации городского округа город Рыбинск.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913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 xml:space="preserve">Решение о назначении представителей работников Учреждения членами </w:t>
      </w:r>
      <w:proofErr w:type="spellStart"/>
      <w:proofErr w:type="gramStart"/>
      <w:r w:rsidRPr="00CF2924">
        <w:rPr>
          <w:sz w:val="24"/>
          <w:szCs w:val="24"/>
        </w:rPr>
        <w:t>Наблюда</w:t>
      </w:r>
      <w:proofErr w:type="spellEnd"/>
      <w:r w:rsidR="00B95955">
        <w:rPr>
          <w:sz w:val="24"/>
          <w:szCs w:val="24"/>
        </w:rPr>
        <w:t>-</w:t>
      </w:r>
      <w:r w:rsidRPr="00CF2924">
        <w:rPr>
          <w:sz w:val="24"/>
          <w:szCs w:val="24"/>
        </w:rPr>
        <w:t>тельного</w:t>
      </w:r>
      <w:proofErr w:type="gramEnd"/>
      <w:r w:rsidRPr="00CF2924">
        <w:rPr>
          <w:sz w:val="24"/>
          <w:szCs w:val="24"/>
        </w:rPr>
        <w:t xml:space="preserve"> совета или досрочном прекращении их полномочий принимает общее собрание трудового коллектива учреждения.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913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 xml:space="preserve">Вакантные места, образовавшиеся в Наблюдательном совете в связи со смертью или досрочным прекращением полномочий его членов, замещаются на оставшийся срок </w:t>
      </w:r>
      <w:proofErr w:type="gramStart"/>
      <w:r w:rsidRPr="00CF2924">
        <w:rPr>
          <w:sz w:val="24"/>
          <w:szCs w:val="24"/>
        </w:rPr>
        <w:t>полно</w:t>
      </w:r>
      <w:r w:rsidR="00B95955">
        <w:rPr>
          <w:sz w:val="24"/>
          <w:szCs w:val="24"/>
        </w:rPr>
        <w:t>-</w:t>
      </w:r>
      <w:proofErr w:type="spellStart"/>
      <w:r w:rsidRPr="00CF2924">
        <w:rPr>
          <w:sz w:val="24"/>
          <w:szCs w:val="24"/>
        </w:rPr>
        <w:t>мочий</w:t>
      </w:r>
      <w:proofErr w:type="spellEnd"/>
      <w:proofErr w:type="gramEnd"/>
      <w:r w:rsidRPr="00CF2924">
        <w:rPr>
          <w:sz w:val="24"/>
          <w:szCs w:val="24"/>
        </w:rPr>
        <w:t xml:space="preserve"> Наблюдательного совета.</w:t>
      </w:r>
    </w:p>
    <w:p w:rsidR="00814068" w:rsidRPr="00CF2924" w:rsidRDefault="00814068" w:rsidP="00814068">
      <w:pPr>
        <w:pStyle w:val="41"/>
        <w:numPr>
          <w:ilvl w:val="1"/>
          <w:numId w:val="5"/>
        </w:numPr>
        <w:shd w:val="clear" w:color="auto" w:fill="auto"/>
        <w:tabs>
          <w:tab w:val="left" w:pos="916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>Срок полномочий Наблюдательного совета устанавливается на три года.</w:t>
      </w:r>
    </w:p>
    <w:p w:rsidR="00814068" w:rsidRPr="00CF2924" w:rsidRDefault="00814068" w:rsidP="00814068">
      <w:pPr>
        <w:pStyle w:val="41"/>
        <w:shd w:val="clear" w:color="auto" w:fill="auto"/>
        <w:tabs>
          <w:tab w:val="left" w:pos="916"/>
        </w:tabs>
        <w:spacing w:line="240" w:lineRule="auto"/>
        <w:ind w:right="-226" w:firstLine="0"/>
        <w:rPr>
          <w:sz w:val="24"/>
          <w:szCs w:val="24"/>
        </w:rPr>
      </w:pPr>
    </w:p>
    <w:p w:rsidR="00814068" w:rsidRPr="00CF2924" w:rsidRDefault="00814068" w:rsidP="00814068">
      <w:pPr>
        <w:pStyle w:val="41"/>
        <w:numPr>
          <w:ilvl w:val="0"/>
          <w:numId w:val="5"/>
        </w:numPr>
        <w:shd w:val="clear" w:color="auto" w:fill="auto"/>
        <w:tabs>
          <w:tab w:val="left" w:pos="2935"/>
        </w:tabs>
        <w:spacing w:line="240" w:lineRule="auto"/>
        <w:ind w:left="0" w:right="-226"/>
        <w:jc w:val="center"/>
        <w:rPr>
          <w:b/>
          <w:sz w:val="24"/>
          <w:szCs w:val="24"/>
        </w:rPr>
      </w:pPr>
      <w:r w:rsidRPr="00CF2924">
        <w:rPr>
          <w:b/>
          <w:sz w:val="24"/>
          <w:szCs w:val="24"/>
        </w:rPr>
        <w:t>Председатель Наблюдательного совета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89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 xml:space="preserve">Председатель Наблюдательного совета избирается на срок полномочий Наблюдательного </w:t>
      </w:r>
      <w:proofErr w:type="gramStart"/>
      <w:r w:rsidRPr="00CF2924">
        <w:rPr>
          <w:sz w:val="24"/>
          <w:szCs w:val="24"/>
        </w:rPr>
        <w:t>со</w:t>
      </w:r>
      <w:r w:rsidR="00B95955">
        <w:rPr>
          <w:sz w:val="24"/>
          <w:szCs w:val="24"/>
        </w:rPr>
        <w:t>-</w:t>
      </w:r>
      <w:proofErr w:type="spellStart"/>
      <w:r w:rsidRPr="00CF2924">
        <w:rPr>
          <w:sz w:val="24"/>
          <w:szCs w:val="24"/>
        </w:rPr>
        <w:t>вета</w:t>
      </w:r>
      <w:proofErr w:type="spellEnd"/>
      <w:proofErr w:type="gramEnd"/>
      <w:r w:rsidRPr="00CF2924">
        <w:rPr>
          <w:sz w:val="24"/>
          <w:szCs w:val="24"/>
        </w:rPr>
        <w:t xml:space="preserve"> членами Наблюдательного совета из их числа простым большинством голосов от обще</w:t>
      </w:r>
      <w:r w:rsidR="00B95955">
        <w:rPr>
          <w:sz w:val="24"/>
          <w:szCs w:val="24"/>
        </w:rPr>
        <w:t>-</w:t>
      </w:r>
      <w:proofErr w:type="spellStart"/>
      <w:r w:rsidRPr="00CF2924">
        <w:rPr>
          <w:sz w:val="24"/>
          <w:szCs w:val="24"/>
        </w:rPr>
        <w:t>го</w:t>
      </w:r>
      <w:proofErr w:type="spellEnd"/>
      <w:r w:rsidRPr="00CF2924">
        <w:rPr>
          <w:sz w:val="24"/>
          <w:szCs w:val="24"/>
        </w:rPr>
        <w:t xml:space="preserve"> числа голосов членов Наблюдательного совета.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89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Представитель работников Учреждения не может быть избран председателем Наблюдательного совета.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89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89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Для ведения текущих дел члены Наблюдательного совета избирают из своего состава секретаря Наблюдательного совета, который обеспечивает протоколирование заседаний совета и ведение документации Наблюдательного совета.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89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представителей от работников Учреждения.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89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Наблюдательный совет в любое время вправе переизбрать своего председателя.</w:t>
      </w:r>
    </w:p>
    <w:p w:rsidR="00814068" w:rsidRPr="00CF2924" w:rsidRDefault="00814068" w:rsidP="00814068">
      <w:pPr>
        <w:pStyle w:val="41"/>
        <w:shd w:val="clear" w:color="auto" w:fill="auto"/>
        <w:tabs>
          <w:tab w:val="left" w:pos="898"/>
        </w:tabs>
        <w:spacing w:line="240" w:lineRule="auto"/>
        <w:ind w:right="-226" w:firstLine="0"/>
        <w:rPr>
          <w:sz w:val="24"/>
          <w:szCs w:val="24"/>
        </w:rPr>
      </w:pPr>
    </w:p>
    <w:p w:rsidR="00814068" w:rsidRPr="00CF2924" w:rsidRDefault="00814068" w:rsidP="00814068">
      <w:pPr>
        <w:pStyle w:val="41"/>
        <w:numPr>
          <w:ilvl w:val="0"/>
          <w:numId w:val="5"/>
        </w:numPr>
        <w:shd w:val="clear" w:color="auto" w:fill="auto"/>
        <w:tabs>
          <w:tab w:val="left" w:pos="1960"/>
        </w:tabs>
        <w:spacing w:line="240" w:lineRule="auto"/>
        <w:ind w:left="0" w:right="-226"/>
        <w:jc w:val="center"/>
        <w:rPr>
          <w:b/>
          <w:sz w:val="24"/>
          <w:szCs w:val="24"/>
        </w:rPr>
      </w:pPr>
      <w:r w:rsidRPr="00CF2924">
        <w:rPr>
          <w:b/>
          <w:sz w:val="24"/>
          <w:szCs w:val="24"/>
        </w:rPr>
        <w:t xml:space="preserve">Порядок проведения заседаний Наблюдательного </w:t>
      </w:r>
      <w:r w:rsidRPr="00CF2924">
        <w:rPr>
          <w:rStyle w:val="a3"/>
          <w:sz w:val="24"/>
          <w:szCs w:val="24"/>
        </w:rPr>
        <w:t>совета</w:t>
      </w:r>
    </w:p>
    <w:p w:rsidR="00814068" w:rsidRPr="00B95955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89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Заседания Наблюдательного совета проводятся по мере необходимости, но не реже одного раза в квартал.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90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Заседание Наблюдательного совета созывается его председателем по собственной инициативе, по требованию Учредителя, члена Наблюдательного совета, заведующего Учреждением.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908"/>
          <w:tab w:val="left" w:pos="1394"/>
          <w:tab w:val="right" w:pos="6971"/>
          <w:tab w:val="right" w:pos="9425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В</w:t>
      </w:r>
      <w:r w:rsidRPr="00CF2924">
        <w:rPr>
          <w:sz w:val="24"/>
          <w:szCs w:val="24"/>
        </w:rPr>
        <w:tab/>
        <w:t xml:space="preserve">заседании </w:t>
      </w:r>
      <w:r w:rsidR="00B95955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>Наблюдательного</w:t>
      </w:r>
      <w:r w:rsidR="00B95955">
        <w:rPr>
          <w:sz w:val="24"/>
          <w:szCs w:val="24"/>
        </w:rPr>
        <w:t xml:space="preserve">  </w:t>
      </w:r>
      <w:r w:rsidRPr="00CF2924">
        <w:rPr>
          <w:sz w:val="24"/>
          <w:szCs w:val="24"/>
        </w:rPr>
        <w:t xml:space="preserve"> совета</w:t>
      </w:r>
      <w:r w:rsidR="00B95955">
        <w:rPr>
          <w:sz w:val="24"/>
          <w:szCs w:val="24"/>
        </w:rPr>
        <w:t xml:space="preserve">  </w:t>
      </w:r>
      <w:r w:rsidRPr="00CF2924">
        <w:rPr>
          <w:sz w:val="24"/>
          <w:szCs w:val="24"/>
        </w:rPr>
        <w:t xml:space="preserve"> Учреждения </w:t>
      </w:r>
      <w:r w:rsidRPr="00CF2924">
        <w:rPr>
          <w:sz w:val="24"/>
          <w:szCs w:val="24"/>
        </w:rPr>
        <w:tab/>
        <w:t>вправе участвовать</w:t>
      </w:r>
      <w:r w:rsidR="00B95955">
        <w:rPr>
          <w:sz w:val="24"/>
          <w:szCs w:val="24"/>
        </w:rPr>
        <w:t xml:space="preserve"> заведующий </w:t>
      </w:r>
    </w:p>
    <w:p w:rsidR="00814068" w:rsidRPr="00CF2924" w:rsidRDefault="00814068" w:rsidP="00B95955">
      <w:pPr>
        <w:pStyle w:val="41"/>
        <w:shd w:val="clear" w:color="auto" w:fill="auto"/>
        <w:spacing w:line="240" w:lineRule="auto"/>
        <w:ind w:right="-226" w:firstLine="0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учреждением. Иные, приглашенные председателем Наблюдательного совета лица могут участвовать в заседании Наблюдательного совета, если против их присутствия не возражает более чем одна треть от общего числа членов Наблюдательного совета.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90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</w:t>
      </w:r>
    </w:p>
    <w:p w:rsidR="00814068" w:rsidRPr="00CF2924" w:rsidRDefault="00814068" w:rsidP="00814068">
      <w:pPr>
        <w:pStyle w:val="41"/>
        <w:numPr>
          <w:ilvl w:val="1"/>
          <w:numId w:val="5"/>
        </w:numPr>
        <w:shd w:val="clear" w:color="auto" w:fill="auto"/>
        <w:tabs>
          <w:tab w:val="left" w:pos="908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 xml:space="preserve">Каждый </w:t>
      </w:r>
      <w:r w:rsidR="00B95955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 xml:space="preserve">член </w:t>
      </w:r>
      <w:r w:rsidR="00B95955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 xml:space="preserve">Наблюдательного совета </w:t>
      </w:r>
      <w:r w:rsidR="00B95955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 xml:space="preserve">Учреждения при голосовании имеет </w:t>
      </w:r>
      <w:r w:rsidR="00B95955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>один</w:t>
      </w:r>
      <w:r w:rsidR="00B95955">
        <w:rPr>
          <w:sz w:val="24"/>
          <w:szCs w:val="24"/>
        </w:rPr>
        <w:t xml:space="preserve">  голос. В </w:t>
      </w:r>
    </w:p>
    <w:p w:rsidR="00814068" w:rsidRPr="00CF2924" w:rsidRDefault="00B95955" w:rsidP="00B95955">
      <w:pPr>
        <w:pStyle w:val="41"/>
        <w:shd w:val="clear" w:color="auto" w:fill="auto"/>
        <w:tabs>
          <w:tab w:val="left" w:pos="1394"/>
          <w:tab w:val="left" w:pos="2165"/>
          <w:tab w:val="right" w:pos="6971"/>
          <w:tab w:val="right" w:pos="9425"/>
        </w:tabs>
        <w:spacing w:line="240" w:lineRule="auto"/>
        <w:ind w:right="-226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равенства голосов решающим является </w:t>
      </w:r>
      <w:r w:rsidR="00814068" w:rsidRPr="00CF2924">
        <w:rPr>
          <w:sz w:val="24"/>
          <w:szCs w:val="24"/>
        </w:rPr>
        <w:t>голос председателя</w:t>
      </w:r>
      <w:r>
        <w:rPr>
          <w:sz w:val="24"/>
          <w:szCs w:val="24"/>
        </w:rPr>
        <w:t xml:space="preserve"> Наблюдательного совета.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90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lastRenderedPageBreak/>
        <w:t>Передача членом Наблюдательного совета своего голоса другому лицу не допускается.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90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Первое заседание Наблюдательного совета после его создания, а также первое заседание нового состава Наблюдательного совета созывается по требованию Учредителя. До избрания председателя Наблюдательного совета на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908"/>
        </w:tabs>
        <w:spacing w:line="240" w:lineRule="auto"/>
        <w:ind w:left="0" w:right="-226"/>
        <w:rPr>
          <w:sz w:val="24"/>
          <w:szCs w:val="24"/>
        </w:rPr>
      </w:pPr>
      <w:r w:rsidRPr="00CF2924">
        <w:rPr>
          <w:sz w:val="24"/>
          <w:szCs w:val="24"/>
        </w:rPr>
        <w:t>На заседании Наблюдательного совета ведется протокол. Протокол составляется</w:t>
      </w:r>
      <w:r w:rsidR="00B95955">
        <w:rPr>
          <w:sz w:val="24"/>
          <w:szCs w:val="24"/>
        </w:rPr>
        <w:t xml:space="preserve"> </w:t>
      </w:r>
      <w:proofErr w:type="gramStart"/>
      <w:r w:rsidR="00B95955">
        <w:rPr>
          <w:sz w:val="24"/>
          <w:szCs w:val="24"/>
        </w:rPr>
        <w:t>на</w:t>
      </w:r>
      <w:proofErr w:type="gramEnd"/>
      <w:r w:rsidR="00B95955">
        <w:rPr>
          <w:sz w:val="24"/>
          <w:szCs w:val="24"/>
        </w:rPr>
        <w:t xml:space="preserve"> позднее</w:t>
      </w:r>
    </w:p>
    <w:p w:rsidR="00814068" w:rsidRPr="00CF2924" w:rsidRDefault="00814068" w:rsidP="00B95955">
      <w:pPr>
        <w:pStyle w:val="41"/>
        <w:shd w:val="clear" w:color="auto" w:fill="auto"/>
        <w:tabs>
          <w:tab w:val="left" w:pos="1394"/>
          <w:tab w:val="left" w:pos="2165"/>
          <w:tab w:val="right" w:pos="6971"/>
        </w:tabs>
        <w:spacing w:line="240" w:lineRule="auto"/>
        <w:ind w:right="-226" w:firstLine="0"/>
        <w:rPr>
          <w:sz w:val="24"/>
          <w:szCs w:val="24"/>
        </w:rPr>
      </w:pPr>
      <w:r w:rsidRPr="00CF2924">
        <w:rPr>
          <w:sz w:val="24"/>
          <w:szCs w:val="24"/>
        </w:rPr>
        <w:t>5 дне</w:t>
      </w:r>
      <w:r w:rsidR="00B95955">
        <w:rPr>
          <w:sz w:val="24"/>
          <w:szCs w:val="24"/>
        </w:rPr>
        <w:t xml:space="preserve">й </w:t>
      </w:r>
      <w:r w:rsidRPr="00CF2924">
        <w:rPr>
          <w:sz w:val="24"/>
          <w:szCs w:val="24"/>
        </w:rPr>
        <w:t>после его проведения</w:t>
      </w:r>
      <w:r w:rsidRPr="00CF2924">
        <w:rPr>
          <w:sz w:val="24"/>
          <w:szCs w:val="24"/>
        </w:rPr>
        <w:tab/>
        <w:t>и подписывается председательствующим на</w:t>
      </w:r>
      <w:r w:rsidR="00B95955">
        <w:rPr>
          <w:sz w:val="24"/>
          <w:szCs w:val="24"/>
        </w:rPr>
        <w:t xml:space="preserve"> заседании, который</w:t>
      </w:r>
    </w:p>
    <w:p w:rsidR="00814068" w:rsidRPr="00CF2924" w:rsidRDefault="00814068" w:rsidP="00B95955">
      <w:pPr>
        <w:pStyle w:val="41"/>
        <w:shd w:val="clear" w:color="auto" w:fill="auto"/>
        <w:tabs>
          <w:tab w:val="left" w:pos="1394"/>
          <w:tab w:val="left" w:pos="2165"/>
          <w:tab w:val="right" w:pos="9425"/>
        </w:tabs>
        <w:spacing w:line="240" w:lineRule="auto"/>
        <w:ind w:right="-226" w:firstLine="0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несет отве</w:t>
      </w:r>
      <w:r w:rsidR="00B95955">
        <w:rPr>
          <w:sz w:val="24"/>
          <w:szCs w:val="24"/>
        </w:rPr>
        <w:t xml:space="preserve">тственность за правильность его </w:t>
      </w:r>
      <w:r w:rsidRPr="00CF2924">
        <w:rPr>
          <w:sz w:val="24"/>
          <w:szCs w:val="24"/>
        </w:rPr>
        <w:t>составления. Решения,</w:t>
      </w:r>
      <w:r w:rsidR="00B95955">
        <w:rPr>
          <w:sz w:val="24"/>
          <w:szCs w:val="24"/>
        </w:rPr>
        <w:t xml:space="preserve"> </w:t>
      </w:r>
      <w:r w:rsidRPr="00CF2924">
        <w:rPr>
          <w:sz w:val="24"/>
          <w:szCs w:val="24"/>
        </w:rPr>
        <w:t>заключения, рекомендации и протоколы заседаний Наблюдательного совета включаются в номенклатуру дел Учреждения и доступны для ознакомления, любым лицам, имеющим право быть избранным в члены Наблюдательного совета.</w:t>
      </w:r>
    </w:p>
    <w:p w:rsidR="00814068" w:rsidRPr="00CF2924" w:rsidRDefault="00814068" w:rsidP="00B95955">
      <w:pPr>
        <w:pStyle w:val="41"/>
        <w:shd w:val="clear" w:color="auto" w:fill="auto"/>
        <w:spacing w:line="240" w:lineRule="auto"/>
        <w:ind w:right="-226" w:firstLine="360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В протоколе указываются:</w:t>
      </w:r>
    </w:p>
    <w:p w:rsidR="00814068" w:rsidRPr="00CF2924" w:rsidRDefault="00814068" w:rsidP="00B95955">
      <w:pPr>
        <w:pStyle w:val="41"/>
        <w:numPr>
          <w:ilvl w:val="0"/>
          <w:numId w:val="2"/>
        </w:numPr>
        <w:shd w:val="clear" w:color="auto" w:fill="auto"/>
        <w:spacing w:line="240" w:lineRule="auto"/>
        <w:ind w:right="-226" w:firstLine="0"/>
        <w:jc w:val="both"/>
        <w:rPr>
          <w:sz w:val="24"/>
          <w:szCs w:val="24"/>
        </w:rPr>
      </w:pPr>
      <w:r w:rsidRPr="00CF2924">
        <w:rPr>
          <w:sz w:val="24"/>
          <w:szCs w:val="24"/>
        </w:rPr>
        <w:t xml:space="preserve"> место и время проведения заседания;</w:t>
      </w:r>
    </w:p>
    <w:p w:rsidR="00814068" w:rsidRPr="00CF2924" w:rsidRDefault="00814068" w:rsidP="00B95955">
      <w:pPr>
        <w:pStyle w:val="41"/>
        <w:numPr>
          <w:ilvl w:val="0"/>
          <w:numId w:val="2"/>
        </w:numPr>
        <w:shd w:val="clear" w:color="auto" w:fill="auto"/>
        <w:spacing w:line="240" w:lineRule="auto"/>
        <w:ind w:right="-226" w:firstLine="0"/>
        <w:jc w:val="both"/>
        <w:rPr>
          <w:sz w:val="24"/>
          <w:szCs w:val="24"/>
        </w:rPr>
      </w:pPr>
      <w:r w:rsidRPr="00CF2924">
        <w:rPr>
          <w:sz w:val="24"/>
          <w:szCs w:val="24"/>
        </w:rPr>
        <w:t xml:space="preserve"> лица, присутствующие на заседании;</w:t>
      </w:r>
    </w:p>
    <w:p w:rsidR="00814068" w:rsidRPr="00CF2924" w:rsidRDefault="00814068" w:rsidP="00B95955">
      <w:pPr>
        <w:pStyle w:val="41"/>
        <w:numPr>
          <w:ilvl w:val="0"/>
          <w:numId w:val="2"/>
        </w:numPr>
        <w:shd w:val="clear" w:color="auto" w:fill="auto"/>
        <w:tabs>
          <w:tab w:val="left" w:pos="1185"/>
        </w:tabs>
        <w:spacing w:line="240" w:lineRule="auto"/>
        <w:ind w:right="-226" w:firstLine="0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повестка дня;</w:t>
      </w:r>
    </w:p>
    <w:p w:rsidR="00814068" w:rsidRPr="00CF2924" w:rsidRDefault="00814068" w:rsidP="00B95955">
      <w:pPr>
        <w:pStyle w:val="41"/>
        <w:numPr>
          <w:ilvl w:val="0"/>
          <w:numId w:val="2"/>
        </w:numPr>
        <w:shd w:val="clear" w:color="auto" w:fill="auto"/>
        <w:tabs>
          <w:tab w:val="left" w:pos="1185"/>
        </w:tabs>
        <w:spacing w:line="240" w:lineRule="auto"/>
        <w:ind w:left="360" w:right="-226" w:hanging="360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вопросы, поставленные на голосование и итоги голосования по ним; принятые решения.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90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Учреждение обязано предоставить протоколы заседаний Наблюдательного совета по требованию ревизионной комиссии, аудитора Учреждения, а также копии этих документов Учредителю учреждения.</w:t>
      </w:r>
    </w:p>
    <w:p w:rsidR="00814068" w:rsidRPr="00CF2924" w:rsidRDefault="00814068" w:rsidP="00B95955">
      <w:pPr>
        <w:pStyle w:val="41"/>
        <w:shd w:val="clear" w:color="auto" w:fill="auto"/>
        <w:tabs>
          <w:tab w:val="left" w:pos="908"/>
        </w:tabs>
        <w:spacing w:line="240" w:lineRule="auto"/>
        <w:ind w:right="-226" w:firstLine="0"/>
        <w:jc w:val="both"/>
        <w:rPr>
          <w:sz w:val="24"/>
          <w:szCs w:val="24"/>
        </w:rPr>
      </w:pPr>
    </w:p>
    <w:p w:rsidR="00814068" w:rsidRPr="00CF2924" w:rsidRDefault="00814068" w:rsidP="00814068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2358"/>
        </w:tabs>
        <w:spacing w:line="240" w:lineRule="auto"/>
        <w:ind w:left="0" w:right="-226"/>
        <w:jc w:val="center"/>
        <w:rPr>
          <w:sz w:val="24"/>
          <w:szCs w:val="24"/>
        </w:rPr>
      </w:pPr>
      <w:bookmarkStart w:id="6" w:name="bookmark17"/>
      <w:r w:rsidRPr="00CF2924">
        <w:rPr>
          <w:color w:val="000000"/>
          <w:sz w:val="24"/>
          <w:szCs w:val="24"/>
        </w:rPr>
        <w:t>Ответственность членов Наблюдательного совета</w:t>
      </w:r>
      <w:bookmarkEnd w:id="6"/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90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Члены Наблюдательного совета при осуществлении своих прав и исполнении обязанностей должны действовать в интересах Учреждения, осуществлять свои права и исполнять обязанности в отношении общества добросовестно и разумно.</w:t>
      </w:r>
    </w:p>
    <w:p w:rsidR="00814068" w:rsidRPr="00CF2924" w:rsidRDefault="00814068" w:rsidP="00B95955">
      <w:pPr>
        <w:pStyle w:val="41"/>
        <w:numPr>
          <w:ilvl w:val="1"/>
          <w:numId w:val="5"/>
        </w:numPr>
        <w:shd w:val="clear" w:color="auto" w:fill="auto"/>
        <w:tabs>
          <w:tab w:val="left" w:pos="908"/>
        </w:tabs>
        <w:spacing w:line="240" w:lineRule="auto"/>
        <w:ind w:left="0" w:right="-226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Члены Наблюдательного совета несут ответственность перед Учреждением за убытки, причиненные Учреждению их виновными действиями (бездействием), в соответствии с законодательством Российской Федерации. При этом в Наблюдательном совете не несут ответственности члены, голосовавшие против решения, которое повлекло причинение Учреждению убытков, или не принимавшие участия в голосовании.</w:t>
      </w:r>
    </w:p>
    <w:p w:rsidR="00814068" w:rsidRPr="00CF2924" w:rsidRDefault="00814068" w:rsidP="00B95955">
      <w:pPr>
        <w:pStyle w:val="41"/>
        <w:shd w:val="clear" w:color="auto" w:fill="auto"/>
        <w:tabs>
          <w:tab w:val="left" w:pos="908"/>
        </w:tabs>
        <w:spacing w:line="240" w:lineRule="auto"/>
        <w:ind w:right="-226" w:firstLine="0"/>
        <w:jc w:val="both"/>
        <w:rPr>
          <w:sz w:val="24"/>
          <w:szCs w:val="24"/>
        </w:rPr>
      </w:pPr>
    </w:p>
    <w:p w:rsidR="00814068" w:rsidRPr="00CF2924" w:rsidRDefault="00814068" w:rsidP="00B95955">
      <w:pPr>
        <w:pStyle w:val="40"/>
        <w:keepNext/>
        <w:keepLines/>
        <w:shd w:val="clear" w:color="auto" w:fill="auto"/>
        <w:spacing w:line="240" w:lineRule="auto"/>
        <w:ind w:right="-226"/>
        <w:jc w:val="both"/>
        <w:rPr>
          <w:sz w:val="24"/>
          <w:szCs w:val="24"/>
        </w:rPr>
      </w:pPr>
      <w:bookmarkStart w:id="7" w:name="bookmark18"/>
      <w:r w:rsidRPr="00CF2924">
        <w:rPr>
          <w:color w:val="000000"/>
          <w:sz w:val="24"/>
          <w:szCs w:val="24"/>
        </w:rPr>
        <w:t>7. Заключительные положения</w:t>
      </w:r>
      <w:bookmarkEnd w:id="7"/>
    </w:p>
    <w:p w:rsidR="00814068" w:rsidRPr="00CF2924" w:rsidRDefault="00814068" w:rsidP="00B95955">
      <w:pPr>
        <w:pStyle w:val="41"/>
        <w:numPr>
          <w:ilvl w:val="0"/>
          <w:numId w:val="3"/>
        </w:numPr>
        <w:shd w:val="clear" w:color="auto" w:fill="auto"/>
        <w:tabs>
          <w:tab w:val="left" w:pos="1185"/>
        </w:tabs>
        <w:spacing w:line="240" w:lineRule="auto"/>
        <w:ind w:left="360" w:right="-226" w:hanging="360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Решение о внесении изменений в Положение принимается большинством голосов членов Наблюдательного совета, участвующих в заседании Наблюдательного совета.</w:t>
      </w:r>
    </w:p>
    <w:p w:rsidR="00814068" w:rsidRPr="00CF2924" w:rsidRDefault="00814068" w:rsidP="00B95955">
      <w:pPr>
        <w:pStyle w:val="41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360" w:right="-226" w:hanging="360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Если в результате изменения законодательства Российской Федерации отдельные нормы настоящего Положения вступают в противоречие с нормами законодательства</w:t>
      </w:r>
    </w:p>
    <w:p w:rsidR="00814068" w:rsidRPr="00CF2924" w:rsidRDefault="00814068" w:rsidP="00B95955">
      <w:pPr>
        <w:pStyle w:val="41"/>
        <w:shd w:val="clear" w:color="auto" w:fill="auto"/>
        <w:spacing w:line="240" w:lineRule="auto"/>
        <w:ind w:right="-226" w:firstLine="0"/>
        <w:jc w:val="both"/>
        <w:rPr>
          <w:sz w:val="24"/>
          <w:szCs w:val="24"/>
        </w:rPr>
      </w:pPr>
      <w:r w:rsidRPr="00CF2924">
        <w:rPr>
          <w:sz w:val="24"/>
          <w:szCs w:val="24"/>
        </w:rPr>
        <w:t>Российской Федерации, члены Наблюдательного совета руководствуются законодательством Российской Федерации.</w:t>
      </w:r>
    </w:p>
    <w:p w:rsidR="00814068" w:rsidRPr="00814068" w:rsidRDefault="00814068" w:rsidP="00B95955">
      <w:pPr>
        <w:pStyle w:val="41"/>
        <w:numPr>
          <w:ilvl w:val="0"/>
          <w:numId w:val="3"/>
        </w:numPr>
        <w:shd w:val="clear" w:color="auto" w:fill="auto"/>
        <w:tabs>
          <w:tab w:val="left" w:pos="917"/>
        </w:tabs>
        <w:spacing w:line="240" w:lineRule="auto"/>
        <w:ind w:left="360" w:right="-226" w:hanging="360"/>
        <w:jc w:val="both"/>
        <w:rPr>
          <w:sz w:val="24"/>
          <w:szCs w:val="24"/>
        </w:rPr>
        <w:sectPr w:rsidR="00814068" w:rsidRPr="00814068">
          <w:type w:val="continuous"/>
          <w:pgSz w:w="11909" w:h="16834"/>
          <w:pgMar w:top="1032" w:right="1236" w:bottom="1032" w:left="1260" w:header="0" w:footer="3" w:gutter="0"/>
          <w:cols w:space="720"/>
          <w:noEndnote/>
          <w:docGrid w:linePitch="360"/>
        </w:sectPr>
      </w:pPr>
      <w:r w:rsidRPr="00CF2924">
        <w:rPr>
          <w:sz w:val="24"/>
          <w:szCs w:val="24"/>
        </w:rPr>
        <w:t>Срок действия настоящего Положения неограничен. Положе</w:t>
      </w:r>
      <w:r>
        <w:rPr>
          <w:sz w:val="24"/>
          <w:szCs w:val="24"/>
        </w:rPr>
        <w:t>ние действует до принятия нового.</w:t>
      </w:r>
    </w:p>
    <w:p w:rsidR="00814068" w:rsidRDefault="00814068" w:rsidP="00814068">
      <w:pPr>
        <w:pStyle w:val="41"/>
        <w:shd w:val="clear" w:color="auto" w:fill="auto"/>
        <w:spacing w:line="240" w:lineRule="auto"/>
        <w:ind w:firstLine="0"/>
      </w:pPr>
    </w:p>
    <w:p w:rsidR="00814068" w:rsidRDefault="00814068" w:rsidP="00814068">
      <w:pPr>
        <w:pStyle w:val="41"/>
        <w:shd w:val="clear" w:color="auto" w:fill="auto"/>
        <w:spacing w:line="240" w:lineRule="auto"/>
        <w:ind w:firstLine="0"/>
      </w:pPr>
    </w:p>
    <w:p w:rsidR="001224B9" w:rsidRDefault="001224B9">
      <w:pPr>
        <w:rPr>
          <w:rFonts w:ascii="Times New Roman" w:hAnsi="Times New Roman" w:cs="Times New Roman"/>
          <w:sz w:val="24"/>
          <w:szCs w:val="24"/>
        </w:rPr>
      </w:pPr>
    </w:p>
    <w:p w:rsidR="001224B9" w:rsidRDefault="001224B9">
      <w:pPr>
        <w:rPr>
          <w:rFonts w:ascii="Times New Roman" w:hAnsi="Times New Roman" w:cs="Times New Roman"/>
          <w:sz w:val="24"/>
          <w:szCs w:val="24"/>
        </w:rPr>
      </w:pPr>
    </w:p>
    <w:p w:rsidR="001224B9" w:rsidRDefault="001224B9">
      <w:pPr>
        <w:rPr>
          <w:rFonts w:ascii="Times New Roman" w:hAnsi="Times New Roman" w:cs="Times New Roman"/>
          <w:sz w:val="24"/>
          <w:szCs w:val="24"/>
        </w:rPr>
      </w:pPr>
    </w:p>
    <w:p w:rsidR="001224B9" w:rsidRDefault="001224B9">
      <w:pPr>
        <w:rPr>
          <w:rFonts w:ascii="Times New Roman" w:hAnsi="Times New Roman" w:cs="Times New Roman"/>
          <w:sz w:val="24"/>
          <w:szCs w:val="24"/>
        </w:rPr>
      </w:pPr>
    </w:p>
    <w:p w:rsidR="001224B9" w:rsidRDefault="001224B9">
      <w:pPr>
        <w:rPr>
          <w:rFonts w:ascii="Times New Roman" w:hAnsi="Times New Roman" w:cs="Times New Roman"/>
          <w:sz w:val="24"/>
          <w:szCs w:val="24"/>
        </w:rPr>
      </w:pPr>
    </w:p>
    <w:p w:rsidR="001224B9" w:rsidRDefault="001224B9">
      <w:pPr>
        <w:rPr>
          <w:rFonts w:ascii="Times New Roman" w:hAnsi="Times New Roman" w:cs="Times New Roman"/>
          <w:sz w:val="24"/>
          <w:szCs w:val="24"/>
        </w:rPr>
      </w:pPr>
    </w:p>
    <w:p w:rsidR="001224B9" w:rsidRDefault="001224B9">
      <w:pPr>
        <w:rPr>
          <w:rFonts w:ascii="Times New Roman" w:hAnsi="Times New Roman" w:cs="Times New Roman"/>
          <w:sz w:val="24"/>
          <w:szCs w:val="24"/>
        </w:rPr>
      </w:pPr>
    </w:p>
    <w:p w:rsidR="001224B9" w:rsidRDefault="001224B9">
      <w:pPr>
        <w:rPr>
          <w:rFonts w:ascii="Times New Roman" w:hAnsi="Times New Roman" w:cs="Times New Roman"/>
          <w:sz w:val="24"/>
          <w:szCs w:val="24"/>
        </w:rPr>
      </w:pPr>
    </w:p>
    <w:p w:rsidR="001224B9" w:rsidRDefault="001224B9">
      <w:pPr>
        <w:rPr>
          <w:rFonts w:ascii="Times New Roman" w:hAnsi="Times New Roman" w:cs="Times New Roman"/>
          <w:sz w:val="24"/>
          <w:szCs w:val="24"/>
        </w:rPr>
      </w:pPr>
    </w:p>
    <w:p w:rsidR="001224B9" w:rsidRDefault="001224B9">
      <w:pPr>
        <w:rPr>
          <w:rFonts w:ascii="Times New Roman" w:hAnsi="Times New Roman" w:cs="Times New Roman"/>
          <w:sz w:val="24"/>
          <w:szCs w:val="24"/>
        </w:rPr>
      </w:pPr>
    </w:p>
    <w:p w:rsidR="001224B9" w:rsidRDefault="001224B9">
      <w:pPr>
        <w:rPr>
          <w:rFonts w:ascii="Times New Roman" w:hAnsi="Times New Roman" w:cs="Times New Roman"/>
          <w:sz w:val="24"/>
          <w:szCs w:val="24"/>
        </w:rPr>
      </w:pPr>
    </w:p>
    <w:sectPr w:rsidR="001224B9" w:rsidSect="00FD6883">
      <w:pgSz w:w="11909" w:h="16834"/>
      <w:pgMar w:top="1047" w:right="1136" w:bottom="2746" w:left="1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D0" w:rsidRDefault="00231BD0">
      <w:pPr>
        <w:spacing w:after="0" w:line="240" w:lineRule="auto"/>
      </w:pPr>
      <w:r>
        <w:separator/>
      </w:r>
    </w:p>
  </w:endnote>
  <w:endnote w:type="continuationSeparator" w:id="0">
    <w:p w:rsidR="00231BD0" w:rsidRDefault="0023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D0" w:rsidRDefault="00231BD0">
      <w:pPr>
        <w:spacing w:after="0" w:line="240" w:lineRule="auto"/>
      </w:pPr>
      <w:r>
        <w:separator/>
      </w:r>
    </w:p>
  </w:footnote>
  <w:footnote w:type="continuationSeparator" w:id="0">
    <w:p w:rsidR="00231BD0" w:rsidRDefault="00231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98F"/>
    <w:multiLevelType w:val="multilevel"/>
    <w:tmpl w:val="596A9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7B96"/>
    <w:multiLevelType w:val="multilevel"/>
    <w:tmpl w:val="1F3A5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75FB8"/>
    <w:multiLevelType w:val="multilevel"/>
    <w:tmpl w:val="A4BA1268"/>
    <w:lvl w:ilvl="0">
      <w:start w:val="1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C54105"/>
    <w:multiLevelType w:val="multilevel"/>
    <w:tmpl w:val="1FB01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253540"/>
    <w:multiLevelType w:val="multilevel"/>
    <w:tmpl w:val="147073CA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63731B"/>
    <w:multiLevelType w:val="multilevel"/>
    <w:tmpl w:val="5AF6E8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05413565"/>
    <w:multiLevelType w:val="multilevel"/>
    <w:tmpl w:val="4956C420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4E1E88"/>
    <w:multiLevelType w:val="multilevel"/>
    <w:tmpl w:val="EA626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5BF1295"/>
    <w:multiLevelType w:val="multilevel"/>
    <w:tmpl w:val="11ECE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B21069"/>
    <w:multiLevelType w:val="multilevel"/>
    <w:tmpl w:val="62B41C42"/>
    <w:lvl w:ilvl="0">
      <w:start w:val="1"/>
      <w:numFmt w:val="decimal"/>
      <w:lvlText w:val="5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4170BF"/>
    <w:multiLevelType w:val="multilevel"/>
    <w:tmpl w:val="4A6EF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7C1DE9"/>
    <w:multiLevelType w:val="multilevel"/>
    <w:tmpl w:val="581ED7C4"/>
    <w:lvl w:ilvl="0">
      <w:start w:val="1"/>
      <w:numFmt w:val="decimal"/>
      <w:lvlText w:val="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0739BA"/>
    <w:multiLevelType w:val="hybridMultilevel"/>
    <w:tmpl w:val="09602048"/>
    <w:lvl w:ilvl="0" w:tplc="CC7C3404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6366F"/>
    <w:multiLevelType w:val="multilevel"/>
    <w:tmpl w:val="16CCF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C3A3343"/>
    <w:multiLevelType w:val="multilevel"/>
    <w:tmpl w:val="9C0ACFE8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D4F3806"/>
    <w:multiLevelType w:val="multilevel"/>
    <w:tmpl w:val="04D83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E0B5E61"/>
    <w:multiLevelType w:val="multilevel"/>
    <w:tmpl w:val="F418E77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EC83914"/>
    <w:multiLevelType w:val="multilevel"/>
    <w:tmpl w:val="FAAE84D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0177794"/>
    <w:multiLevelType w:val="multilevel"/>
    <w:tmpl w:val="763098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2A502E1"/>
    <w:multiLevelType w:val="multilevel"/>
    <w:tmpl w:val="4C0A92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39459C4"/>
    <w:multiLevelType w:val="multilevel"/>
    <w:tmpl w:val="D8DAC96C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4BD583F"/>
    <w:multiLevelType w:val="multilevel"/>
    <w:tmpl w:val="5CDA8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69E66DC"/>
    <w:multiLevelType w:val="multilevel"/>
    <w:tmpl w:val="B87AB568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86C2622"/>
    <w:multiLevelType w:val="multilevel"/>
    <w:tmpl w:val="4BF206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8A81B45"/>
    <w:multiLevelType w:val="multilevel"/>
    <w:tmpl w:val="AB543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B442C7D"/>
    <w:multiLevelType w:val="multilevel"/>
    <w:tmpl w:val="EF9AA64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CC452A0"/>
    <w:multiLevelType w:val="multilevel"/>
    <w:tmpl w:val="25966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D0748F3"/>
    <w:multiLevelType w:val="multilevel"/>
    <w:tmpl w:val="C5329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D1D13DA"/>
    <w:multiLevelType w:val="multilevel"/>
    <w:tmpl w:val="76725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0175C84"/>
    <w:multiLevelType w:val="multilevel"/>
    <w:tmpl w:val="E2AEDB54"/>
    <w:lvl w:ilvl="0">
      <w:start w:val="1"/>
      <w:numFmt w:val="decimal"/>
      <w:lvlText w:val="7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2125726"/>
    <w:multiLevelType w:val="multilevel"/>
    <w:tmpl w:val="3F3685FE"/>
    <w:lvl w:ilvl="0">
      <w:start w:val="2"/>
      <w:numFmt w:val="decimal"/>
      <w:lvlText w:val="9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24E4276"/>
    <w:multiLevelType w:val="multilevel"/>
    <w:tmpl w:val="CEE84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49B16FA"/>
    <w:multiLevelType w:val="multilevel"/>
    <w:tmpl w:val="3020B0B4"/>
    <w:lvl w:ilvl="0">
      <w:start w:val="1"/>
      <w:numFmt w:val="decimal"/>
      <w:lvlText w:val="9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4EA576C"/>
    <w:multiLevelType w:val="multilevel"/>
    <w:tmpl w:val="285E09F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EB1888"/>
    <w:multiLevelType w:val="multilevel"/>
    <w:tmpl w:val="B7F0F90A"/>
    <w:lvl w:ilvl="0">
      <w:start w:val="1"/>
      <w:numFmt w:val="decimal"/>
      <w:lvlText w:val="5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8724DBC"/>
    <w:multiLevelType w:val="multilevel"/>
    <w:tmpl w:val="BA48FD7E"/>
    <w:lvl w:ilvl="0">
      <w:start w:val="1"/>
      <w:numFmt w:val="decimal"/>
      <w:lvlText w:val="5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8894637"/>
    <w:multiLevelType w:val="hybridMultilevel"/>
    <w:tmpl w:val="30F6B0FC"/>
    <w:lvl w:ilvl="0" w:tplc="C614A4F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792FEC"/>
    <w:multiLevelType w:val="multilevel"/>
    <w:tmpl w:val="346EB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A5120A9"/>
    <w:multiLevelType w:val="multilevel"/>
    <w:tmpl w:val="459CD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BCD0178"/>
    <w:multiLevelType w:val="multilevel"/>
    <w:tmpl w:val="EED65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C211C9E"/>
    <w:multiLevelType w:val="multilevel"/>
    <w:tmpl w:val="0D501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CBE2A2F"/>
    <w:multiLevelType w:val="multilevel"/>
    <w:tmpl w:val="1F124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0637512"/>
    <w:multiLevelType w:val="multilevel"/>
    <w:tmpl w:val="E6B42C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0AC6592"/>
    <w:multiLevelType w:val="multilevel"/>
    <w:tmpl w:val="9DAA1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11C2FFC"/>
    <w:multiLevelType w:val="multilevel"/>
    <w:tmpl w:val="3022DA3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41F39A8"/>
    <w:multiLevelType w:val="multilevel"/>
    <w:tmpl w:val="4680F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50246A7"/>
    <w:multiLevelType w:val="multilevel"/>
    <w:tmpl w:val="5384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7EA51AB"/>
    <w:multiLevelType w:val="multilevel"/>
    <w:tmpl w:val="9E7CA03C"/>
    <w:lvl w:ilvl="0">
      <w:start w:val="1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9D27113"/>
    <w:multiLevelType w:val="multilevel"/>
    <w:tmpl w:val="6D467DE2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A0B0769"/>
    <w:multiLevelType w:val="multilevel"/>
    <w:tmpl w:val="0276A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C332CBE"/>
    <w:multiLevelType w:val="multilevel"/>
    <w:tmpl w:val="404CFB6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C762DFD"/>
    <w:multiLevelType w:val="multilevel"/>
    <w:tmpl w:val="12BE6EF2"/>
    <w:lvl w:ilvl="0">
      <w:start w:val="1"/>
      <w:numFmt w:val="decimal"/>
      <w:lvlText w:val="7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C793EAD"/>
    <w:multiLevelType w:val="multilevel"/>
    <w:tmpl w:val="4198F572"/>
    <w:lvl w:ilvl="0">
      <w:start w:val="2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D313CA5"/>
    <w:multiLevelType w:val="multilevel"/>
    <w:tmpl w:val="AE265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E9C3991"/>
    <w:multiLevelType w:val="multilevel"/>
    <w:tmpl w:val="5AD28E4A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EBA1E9E"/>
    <w:multiLevelType w:val="multilevel"/>
    <w:tmpl w:val="7B1C5B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F6662ED"/>
    <w:multiLevelType w:val="multilevel"/>
    <w:tmpl w:val="B1CC6384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FB37EF0"/>
    <w:multiLevelType w:val="multilevel"/>
    <w:tmpl w:val="1ED6765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0EA0F0E"/>
    <w:multiLevelType w:val="multilevel"/>
    <w:tmpl w:val="89BC7A7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4B45E04"/>
    <w:multiLevelType w:val="multilevel"/>
    <w:tmpl w:val="33D61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55D332F"/>
    <w:multiLevelType w:val="multilevel"/>
    <w:tmpl w:val="9BE40ED8"/>
    <w:lvl w:ilvl="0">
      <w:start w:val="1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5DD79E7"/>
    <w:multiLevelType w:val="multilevel"/>
    <w:tmpl w:val="C76AB0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61B3CBA"/>
    <w:multiLevelType w:val="multilevel"/>
    <w:tmpl w:val="DF7C11A0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835605E"/>
    <w:multiLevelType w:val="multilevel"/>
    <w:tmpl w:val="91027E42"/>
    <w:lvl w:ilvl="0">
      <w:start w:val="1"/>
      <w:numFmt w:val="decimal"/>
      <w:lvlText w:val="5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1C687B"/>
    <w:multiLevelType w:val="multilevel"/>
    <w:tmpl w:val="1F44E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E7B148B"/>
    <w:multiLevelType w:val="multilevel"/>
    <w:tmpl w:val="A08A7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04103B1"/>
    <w:multiLevelType w:val="multilevel"/>
    <w:tmpl w:val="9302278C"/>
    <w:lvl w:ilvl="0">
      <w:start w:val="3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0E10CA6"/>
    <w:multiLevelType w:val="multilevel"/>
    <w:tmpl w:val="D7289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1085E37"/>
    <w:multiLevelType w:val="multilevel"/>
    <w:tmpl w:val="5A443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11970EF"/>
    <w:multiLevelType w:val="multilevel"/>
    <w:tmpl w:val="BFD61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522F1E8F"/>
    <w:multiLevelType w:val="multilevel"/>
    <w:tmpl w:val="2C38D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2750857"/>
    <w:multiLevelType w:val="multilevel"/>
    <w:tmpl w:val="2628232A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E315E0"/>
    <w:multiLevelType w:val="multilevel"/>
    <w:tmpl w:val="BC94EF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36046B4"/>
    <w:multiLevelType w:val="multilevel"/>
    <w:tmpl w:val="3F18FE4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3843C74"/>
    <w:multiLevelType w:val="multilevel"/>
    <w:tmpl w:val="EABE2F5E"/>
    <w:lvl w:ilvl="0">
      <w:start w:val="1"/>
      <w:numFmt w:val="decimal"/>
      <w:lvlText w:val="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4174AD0"/>
    <w:multiLevelType w:val="multilevel"/>
    <w:tmpl w:val="815E66D4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431236B"/>
    <w:multiLevelType w:val="multilevel"/>
    <w:tmpl w:val="D2EC43B8"/>
    <w:lvl w:ilvl="0">
      <w:start w:val="4"/>
      <w:numFmt w:val="decimal"/>
      <w:lvlText w:val="5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4DF25C5"/>
    <w:multiLevelType w:val="multilevel"/>
    <w:tmpl w:val="6736169C"/>
    <w:lvl w:ilvl="0">
      <w:start w:val="2"/>
      <w:numFmt w:val="decimal"/>
      <w:lvlText w:val="7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58D38C3"/>
    <w:multiLevelType w:val="multilevel"/>
    <w:tmpl w:val="C3180550"/>
    <w:lvl w:ilvl="0">
      <w:start w:val="10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5AB3BFF"/>
    <w:multiLevelType w:val="multilevel"/>
    <w:tmpl w:val="EADC9436"/>
    <w:lvl w:ilvl="0">
      <w:start w:val="5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72C0935"/>
    <w:multiLevelType w:val="multilevel"/>
    <w:tmpl w:val="AF920F5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8673614"/>
    <w:multiLevelType w:val="multilevel"/>
    <w:tmpl w:val="B72EF996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9BA752A"/>
    <w:multiLevelType w:val="multilevel"/>
    <w:tmpl w:val="35AA0454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A820570"/>
    <w:multiLevelType w:val="multilevel"/>
    <w:tmpl w:val="953CC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ABB0952"/>
    <w:multiLevelType w:val="multilevel"/>
    <w:tmpl w:val="A3929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AEE3335"/>
    <w:multiLevelType w:val="multilevel"/>
    <w:tmpl w:val="5C2466EE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B9D6454"/>
    <w:multiLevelType w:val="multilevel"/>
    <w:tmpl w:val="79FA0C62"/>
    <w:lvl w:ilvl="0">
      <w:start w:val="5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BAA5FDB"/>
    <w:multiLevelType w:val="multilevel"/>
    <w:tmpl w:val="58D8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BAF178D"/>
    <w:multiLevelType w:val="multilevel"/>
    <w:tmpl w:val="3DD6C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F4F3647"/>
    <w:multiLevelType w:val="multilevel"/>
    <w:tmpl w:val="1526A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0073C60"/>
    <w:multiLevelType w:val="multilevel"/>
    <w:tmpl w:val="BF7229E8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3F33043"/>
    <w:multiLevelType w:val="multilevel"/>
    <w:tmpl w:val="20BE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4BC587B"/>
    <w:multiLevelType w:val="multilevel"/>
    <w:tmpl w:val="3A66C4F8"/>
    <w:lvl w:ilvl="0">
      <w:start w:val="9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72D7D0D"/>
    <w:multiLevelType w:val="multilevel"/>
    <w:tmpl w:val="38E869F8"/>
    <w:lvl w:ilvl="0">
      <w:start w:val="4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7697C49"/>
    <w:multiLevelType w:val="multilevel"/>
    <w:tmpl w:val="892A7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7B96825"/>
    <w:multiLevelType w:val="multilevel"/>
    <w:tmpl w:val="6408F33C"/>
    <w:lvl w:ilvl="0">
      <w:start w:val="1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80C615D"/>
    <w:multiLevelType w:val="multilevel"/>
    <w:tmpl w:val="F2DCA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7">
    <w:nsid w:val="68332ACB"/>
    <w:multiLevelType w:val="multilevel"/>
    <w:tmpl w:val="EDF0B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AAE5D05"/>
    <w:multiLevelType w:val="multilevel"/>
    <w:tmpl w:val="BC8CB8D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C0D6EC7"/>
    <w:multiLevelType w:val="multilevel"/>
    <w:tmpl w:val="2B6AF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D1A5A63"/>
    <w:multiLevelType w:val="multilevel"/>
    <w:tmpl w:val="86EA6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D5E0793"/>
    <w:multiLevelType w:val="multilevel"/>
    <w:tmpl w:val="21367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EC25ED4"/>
    <w:multiLevelType w:val="multilevel"/>
    <w:tmpl w:val="72767382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F0029C9"/>
    <w:multiLevelType w:val="multilevel"/>
    <w:tmpl w:val="7BDAB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FE85770"/>
    <w:multiLevelType w:val="multilevel"/>
    <w:tmpl w:val="3774D2DC"/>
    <w:lvl w:ilvl="0">
      <w:start w:val="1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10C397D"/>
    <w:multiLevelType w:val="multilevel"/>
    <w:tmpl w:val="666A7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2AF6F6F"/>
    <w:multiLevelType w:val="multilevel"/>
    <w:tmpl w:val="77EE5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72CF4A12"/>
    <w:multiLevelType w:val="multilevel"/>
    <w:tmpl w:val="B60A27F2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4181040"/>
    <w:multiLevelType w:val="multilevel"/>
    <w:tmpl w:val="27BA5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>
    <w:nsid w:val="74455C88"/>
    <w:multiLevelType w:val="multilevel"/>
    <w:tmpl w:val="3A0677B2"/>
    <w:lvl w:ilvl="0">
      <w:start w:val="4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62A67DF"/>
    <w:multiLevelType w:val="multilevel"/>
    <w:tmpl w:val="578C1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6543924"/>
    <w:multiLevelType w:val="multilevel"/>
    <w:tmpl w:val="996416CE"/>
    <w:lvl w:ilvl="0">
      <w:start w:val="1"/>
      <w:numFmt w:val="decimal"/>
      <w:lvlText w:val="5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7195ACE"/>
    <w:multiLevelType w:val="multilevel"/>
    <w:tmpl w:val="A126D6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8A828F7"/>
    <w:multiLevelType w:val="multilevel"/>
    <w:tmpl w:val="85C0A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90D3F29"/>
    <w:multiLevelType w:val="multilevel"/>
    <w:tmpl w:val="B3C2CAB8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9F73FB4"/>
    <w:multiLevelType w:val="multilevel"/>
    <w:tmpl w:val="30EE966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C424411"/>
    <w:multiLevelType w:val="multilevel"/>
    <w:tmpl w:val="0FDCC6D6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1"/>
  </w:num>
  <w:num w:numId="2">
    <w:abstractNumId w:val="27"/>
  </w:num>
  <w:num w:numId="3">
    <w:abstractNumId w:val="25"/>
  </w:num>
  <w:num w:numId="4">
    <w:abstractNumId w:val="18"/>
  </w:num>
  <w:num w:numId="5">
    <w:abstractNumId w:val="7"/>
  </w:num>
  <w:num w:numId="6">
    <w:abstractNumId w:val="43"/>
  </w:num>
  <w:num w:numId="7">
    <w:abstractNumId w:val="26"/>
  </w:num>
  <w:num w:numId="8">
    <w:abstractNumId w:val="68"/>
  </w:num>
  <w:num w:numId="9">
    <w:abstractNumId w:val="1"/>
  </w:num>
  <w:num w:numId="10">
    <w:abstractNumId w:val="94"/>
  </w:num>
  <w:num w:numId="11">
    <w:abstractNumId w:val="84"/>
  </w:num>
  <w:num w:numId="12">
    <w:abstractNumId w:val="24"/>
  </w:num>
  <w:num w:numId="13">
    <w:abstractNumId w:val="97"/>
  </w:num>
  <w:num w:numId="14">
    <w:abstractNumId w:val="20"/>
  </w:num>
  <w:num w:numId="15">
    <w:abstractNumId w:val="10"/>
  </w:num>
  <w:num w:numId="16">
    <w:abstractNumId w:val="41"/>
  </w:num>
  <w:num w:numId="17">
    <w:abstractNumId w:val="15"/>
  </w:num>
  <w:num w:numId="18">
    <w:abstractNumId w:val="91"/>
  </w:num>
  <w:num w:numId="19">
    <w:abstractNumId w:val="105"/>
  </w:num>
  <w:num w:numId="20">
    <w:abstractNumId w:val="64"/>
  </w:num>
  <w:num w:numId="21">
    <w:abstractNumId w:val="99"/>
  </w:num>
  <w:num w:numId="22">
    <w:abstractNumId w:val="0"/>
  </w:num>
  <w:num w:numId="23">
    <w:abstractNumId w:val="33"/>
  </w:num>
  <w:num w:numId="24">
    <w:abstractNumId w:val="113"/>
  </w:num>
  <w:num w:numId="25">
    <w:abstractNumId w:val="59"/>
  </w:num>
  <w:num w:numId="26">
    <w:abstractNumId w:val="72"/>
  </w:num>
  <w:num w:numId="27">
    <w:abstractNumId w:val="13"/>
  </w:num>
  <w:num w:numId="28">
    <w:abstractNumId w:val="65"/>
  </w:num>
  <w:num w:numId="29">
    <w:abstractNumId w:val="100"/>
  </w:num>
  <w:num w:numId="30">
    <w:abstractNumId w:val="89"/>
  </w:num>
  <w:num w:numId="31">
    <w:abstractNumId w:val="115"/>
  </w:num>
  <w:num w:numId="32">
    <w:abstractNumId w:val="38"/>
  </w:num>
  <w:num w:numId="33">
    <w:abstractNumId w:val="3"/>
  </w:num>
  <w:num w:numId="34">
    <w:abstractNumId w:val="53"/>
  </w:num>
  <w:num w:numId="35">
    <w:abstractNumId w:val="83"/>
  </w:num>
  <w:num w:numId="36">
    <w:abstractNumId w:val="39"/>
  </w:num>
  <w:num w:numId="37">
    <w:abstractNumId w:val="28"/>
  </w:num>
  <w:num w:numId="38">
    <w:abstractNumId w:val="61"/>
  </w:num>
  <w:num w:numId="39">
    <w:abstractNumId w:val="16"/>
  </w:num>
  <w:num w:numId="40">
    <w:abstractNumId w:val="46"/>
  </w:num>
  <w:num w:numId="41">
    <w:abstractNumId w:val="21"/>
  </w:num>
  <w:num w:numId="42">
    <w:abstractNumId w:val="110"/>
  </w:num>
  <w:num w:numId="43">
    <w:abstractNumId w:val="37"/>
  </w:num>
  <w:num w:numId="44">
    <w:abstractNumId w:val="70"/>
  </w:num>
  <w:num w:numId="45">
    <w:abstractNumId w:val="112"/>
  </w:num>
  <w:num w:numId="46">
    <w:abstractNumId w:val="96"/>
  </w:num>
  <w:num w:numId="47">
    <w:abstractNumId w:val="106"/>
  </w:num>
  <w:num w:numId="48">
    <w:abstractNumId w:val="69"/>
  </w:num>
  <w:num w:numId="49">
    <w:abstractNumId w:val="12"/>
  </w:num>
  <w:num w:numId="50">
    <w:abstractNumId w:val="108"/>
  </w:num>
  <w:num w:numId="51">
    <w:abstractNumId w:val="36"/>
  </w:num>
  <w:num w:numId="52">
    <w:abstractNumId w:val="45"/>
  </w:num>
  <w:num w:numId="53">
    <w:abstractNumId w:val="58"/>
  </w:num>
  <w:num w:numId="54">
    <w:abstractNumId w:val="67"/>
  </w:num>
  <w:num w:numId="55">
    <w:abstractNumId w:val="55"/>
  </w:num>
  <w:num w:numId="56">
    <w:abstractNumId w:val="8"/>
  </w:num>
  <w:num w:numId="57">
    <w:abstractNumId w:val="87"/>
  </w:num>
  <w:num w:numId="58">
    <w:abstractNumId w:val="103"/>
  </w:num>
  <w:num w:numId="59">
    <w:abstractNumId w:val="23"/>
  </w:num>
  <w:num w:numId="60">
    <w:abstractNumId w:val="19"/>
  </w:num>
  <w:num w:numId="61">
    <w:abstractNumId w:val="42"/>
  </w:num>
  <w:num w:numId="62">
    <w:abstractNumId w:val="17"/>
  </w:num>
  <w:num w:numId="63">
    <w:abstractNumId w:val="66"/>
  </w:num>
  <w:num w:numId="64">
    <w:abstractNumId w:val="62"/>
  </w:num>
  <w:num w:numId="65">
    <w:abstractNumId w:val="48"/>
  </w:num>
  <w:num w:numId="66">
    <w:abstractNumId w:val="109"/>
  </w:num>
  <w:num w:numId="67">
    <w:abstractNumId w:val="60"/>
  </w:num>
  <w:num w:numId="68">
    <w:abstractNumId w:val="86"/>
  </w:num>
  <w:num w:numId="69">
    <w:abstractNumId w:val="56"/>
  </w:num>
  <w:num w:numId="70">
    <w:abstractNumId w:val="14"/>
  </w:num>
  <w:num w:numId="71">
    <w:abstractNumId w:val="54"/>
  </w:num>
  <w:num w:numId="72">
    <w:abstractNumId w:val="22"/>
  </w:num>
  <w:num w:numId="73">
    <w:abstractNumId w:val="9"/>
  </w:num>
  <w:num w:numId="74">
    <w:abstractNumId w:val="52"/>
  </w:num>
  <w:num w:numId="75">
    <w:abstractNumId w:val="76"/>
  </w:num>
  <w:num w:numId="76">
    <w:abstractNumId w:val="47"/>
  </w:num>
  <w:num w:numId="77">
    <w:abstractNumId w:val="74"/>
  </w:num>
  <w:num w:numId="78">
    <w:abstractNumId w:val="63"/>
  </w:num>
  <w:num w:numId="79">
    <w:abstractNumId w:val="34"/>
  </w:num>
  <w:num w:numId="80">
    <w:abstractNumId w:val="57"/>
  </w:num>
  <w:num w:numId="81">
    <w:abstractNumId w:val="111"/>
  </w:num>
  <w:num w:numId="82">
    <w:abstractNumId w:val="31"/>
  </w:num>
  <w:num w:numId="83">
    <w:abstractNumId w:val="88"/>
  </w:num>
  <w:num w:numId="84">
    <w:abstractNumId w:val="35"/>
  </w:num>
  <w:num w:numId="85">
    <w:abstractNumId w:val="40"/>
  </w:num>
  <w:num w:numId="86">
    <w:abstractNumId w:val="44"/>
  </w:num>
  <w:num w:numId="87">
    <w:abstractNumId w:val="82"/>
  </w:num>
  <w:num w:numId="88">
    <w:abstractNumId w:val="95"/>
  </w:num>
  <w:num w:numId="89">
    <w:abstractNumId w:val="93"/>
  </w:num>
  <w:num w:numId="90">
    <w:abstractNumId w:val="107"/>
  </w:num>
  <w:num w:numId="91">
    <w:abstractNumId w:val="90"/>
  </w:num>
  <w:num w:numId="92">
    <w:abstractNumId w:val="4"/>
  </w:num>
  <w:num w:numId="93">
    <w:abstractNumId w:val="77"/>
  </w:num>
  <w:num w:numId="94">
    <w:abstractNumId w:val="81"/>
  </w:num>
  <w:num w:numId="95">
    <w:abstractNumId w:val="85"/>
  </w:num>
  <w:num w:numId="96">
    <w:abstractNumId w:val="29"/>
  </w:num>
  <w:num w:numId="97">
    <w:abstractNumId w:val="79"/>
  </w:num>
  <w:num w:numId="98">
    <w:abstractNumId w:val="51"/>
  </w:num>
  <w:num w:numId="99">
    <w:abstractNumId w:val="92"/>
  </w:num>
  <w:num w:numId="100">
    <w:abstractNumId w:val="114"/>
  </w:num>
  <w:num w:numId="101">
    <w:abstractNumId w:val="78"/>
  </w:num>
  <w:num w:numId="102">
    <w:abstractNumId w:val="11"/>
  </w:num>
  <w:num w:numId="103">
    <w:abstractNumId w:val="2"/>
  </w:num>
  <w:num w:numId="104">
    <w:abstractNumId w:val="49"/>
  </w:num>
  <w:num w:numId="105">
    <w:abstractNumId w:val="98"/>
  </w:num>
  <w:num w:numId="106">
    <w:abstractNumId w:val="6"/>
  </w:num>
  <w:num w:numId="107">
    <w:abstractNumId w:val="71"/>
  </w:num>
  <w:num w:numId="108">
    <w:abstractNumId w:val="32"/>
  </w:num>
  <w:num w:numId="109">
    <w:abstractNumId w:val="50"/>
  </w:num>
  <w:num w:numId="110">
    <w:abstractNumId w:val="75"/>
  </w:num>
  <w:num w:numId="111">
    <w:abstractNumId w:val="30"/>
  </w:num>
  <w:num w:numId="112">
    <w:abstractNumId w:val="102"/>
  </w:num>
  <w:num w:numId="113">
    <w:abstractNumId w:val="80"/>
  </w:num>
  <w:num w:numId="114">
    <w:abstractNumId w:val="116"/>
  </w:num>
  <w:num w:numId="115">
    <w:abstractNumId w:val="73"/>
  </w:num>
  <w:num w:numId="116">
    <w:abstractNumId w:val="104"/>
  </w:num>
  <w:num w:numId="117">
    <w:abstractNumId w:val="5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2D"/>
    <w:rsid w:val="000C042D"/>
    <w:rsid w:val="001224B9"/>
    <w:rsid w:val="00231BD0"/>
    <w:rsid w:val="00303F71"/>
    <w:rsid w:val="00347EBB"/>
    <w:rsid w:val="00574FC8"/>
    <w:rsid w:val="00665A1A"/>
    <w:rsid w:val="00687F0B"/>
    <w:rsid w:val="006E4D86"/>
    <w:rsid w:val="00814068"/>
    <w:rsid w:val="00A577C8"/>
    <w:rsid w:val="00B95955"/>
    <w:rsid w:val="00C63B12"/>
    <w:rsid w:val="00E64104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40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 + Полужирный"/>
    <w:basedOn w:val="a0"/>
    <w:rsid w:val="00814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0">
    <w:name w:val="Основной текст (3)"/>
    <w:basedOn w:val="a"/>
    <w:link w:val="3"/>
    <w:rsid w:val="00814068"/>
    <w:pPr>
      <w:widowControl w:val="0"/>
      <w:shd w:val="clear" w:color="auto" w:fill="FFFFFF"/>
      <w:spacing w:after="0" w:line="0" w:lineRule="atLeast"/>
      <w:ind w:hanging="1600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 (2)_"/>
    <w:basedOn w:val="a0"/>
    <w:link w:val="220"/>
    <w:rsid w:val="008140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8140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3pt">
    <w:name w:val="Заголовок №4 + 13 pt"/>
    <w:basedOn w:val="4"/>
    <w:rsid w:val="008140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814068"/>
    <w:pPr>
      <w:widowControl w:val="0"/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220">
    <w:name w:val="Заголовок №2 (2)"/>
    <w:basedOn w:val="a"/>
    <w:link w:val="22"/>
    <w:rsid w:val="00814068"/>
    <w:pPr>
      <w:widowControl w:val="0"/>
      <w:shd w:val="clear" w:color="auto" w:fill="FFFFFF"/>
      <w:spacing w:after="0" w:line="298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814068"/>
    <w:pPr>
      <w:widowControl w:val="0"/>
      <w:shd w:val="clear" w:color="auto" w:fill="FFFFFF"/>
      <w:spacing w:after="0" w:line="298" w:lineRule="exact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122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rsid w:val="001224B9"/>
    <w:rPr>
      <w:color w:val="0066CC"/>
      <w:u w:val="single"/>
    </w:rPr>
  </w:style>
  <w:style w:type="character" w:customStyle="1" w:styleId="a5">
    <w:name w:val="Основной текст_"/>
    <w:basedOn w:val="a0"/>
    <w:link w:val="21"/>
    <w:rsid w:val="001224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1224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4pt">
    <w:name w:val="Основной текст (2) + 14 pt;Не полужирный"/>
    <w:basedOn w:val="23"/>
    <w:rsid w:val="001224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1224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1224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5"/>
    <w:rsid w:val="001224B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25">
    <w:name w:val="Заголовок №2_"/>
    <w:basedOn w:val="a0"/>
    <w:link w:val="26"/>
    <w:rsid w:val="001224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122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">
    <w:name w:val="Основной текст + 8 pt;Курсив"/>
    <w:basedOn w:val="a5"/>
    <w:rsid w:val="001224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0pt">
    <w:name w:val="Основной текст + 10 pt"/>
    <w:basedOn w:val="a5"/>
    <w:rsid w:val="001224B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Малые прописные"/>
    <w:basedOn w:val="a5"/>
    <w:rsid w:val="001224B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42">
    <w:name w:val="Основной текст (4)_"/>
    <w:basedOn w:val="a0"/>
    <w:link w:val="43"/>
    <w:rsid w:val="001224B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1">
    <w:name w:val="Основной текст2"/>
    <w:basedOn w:val="a"/>
    <w:link w:val="a5"/>
    <w:rsid w:val="001224B9"/>
    <w:pPr>
      <w:widowControl w:val="0"/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1224B9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1224B9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1224B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rsid w:val="001224B9"/>
    <w:pPr>
      <w:widowControl w:val="0"/>
      <w:shd w:val="clear" w:color="auto" w:fill="FFFFFF"/>
      <w:spacing w:after="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Основной текст (4)"/>
    <w:basedOn w:val="a"/>
    <w:link w:val="42"/>
    <w:rsid w:val="001224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1224B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224B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24B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224B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4">
    <w:name w:val="Заголовок №3 + Не полужирный"/>
    <w:basedOn w:val="31"/>
    <w:rsid w:val="001224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5"/>
    <w:rsid w:val="001224B9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224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5">
    <w:name w:val="Основной текст3"/>
    <w:basedOn w:val="a"/>
    <w:rsid w:val="001224B9"/>
    <w:pPr>
      <w:widowControl w:val="0"/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50">
    <w:name w:val="Основной текст (5)"/>
    <w:basedOn w:val="a"/>
    <w:link w:val="5"/>
    <w:rsid w:val="001224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rsid w:val="001224B9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24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-3">
    <w:name w:val="-3"/>
    <w:basedOn w:val="a"/>
    <w:rsid w:val="0012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6">
    <w:name w:val="-6"/>
    <w:basedOn w:val="a"/>
    <w:rsid w:val="0012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24B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40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 + Полужирный"/>
    <w:basedOn w:val="a0"/>
    <w:rsid w:val="00814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0">
    <w:name w:val="Основной текст (3)"/>
    <w:basedOn w:val="a"/>
    <w:link w:val="3"/>
    <w:rsid w:val="00814068"/>
    <w:pPr>
      <w:widowControl w:val="0"/>
      <w:shd w:val="clear" w:color="auto" w:fill="FFFFFF"/>
      <w:spacing w:after="0" w:line="0" w:lineRule="atLeast"/>
      <w:ind w:hanging="1600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 (2)_"/>
    <w:basedOn w:val="a0"/>
    <w:link w:val="220"/>
    <w:rsid w:val="008140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8140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3pt">
    <w:name w:val="Заголовок №4 + 13 pt"/>
    <w:basedOn w:val="4"/>
    <w:rsid w:val="008140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814068"/>
    <w:pPr>
      <w:widowControl w:val="0"/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220">
    <w:name w:val="Заголовок №2 (2)"/>
    <w:basedOn w:val="a"/>
    <w:link w:val="22"/>
    <w:rsid w:val="00814068"/>
    <w:pPr>
      <w:widowControl w:val="0"/>
      <w:shd w:val="clear" w:color="auto" w:fill="FFFFFF"/>
      <w:spacing w:after="0" w:line="298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814068"/>
    <w:pPr>
      <w:widowControl w:val="0"/>
      <w:shd w:val="clear" w:color="auto" w:fill="FFFFFF"/>
      <w:spacing w:after="0" w:line="298" w:lineRule="exact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122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rsid w:val="001224B9"/>
    <w:rPr>
      <w:color w:val="0066CC"/>
      <w:u w:val="single"/>
    </w:rPr>
  </w:style>
  <w:style w:type="character" w:customStyle="1" w:styleId="a5">
    <w:name w:val="Основной текст_"/>
    <w:basedOn w:val="a0"/>
    <w:link w:val="21"/>
    <w:rsid w:val="001224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1224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4pt">
    <w:name w:val="Основной текст (2) + 14 pt;Не полужирный"/>
    <w:basedOn w:val="23"/>
    <w:rsid w:val="001224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1224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1224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5"/>
    <w:rsid w:val="001224B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25">
    <w:name w:val="Заголовок №2_"/>
    <w:basedOn w:val="a0"/>
    <w:link w:val="26"/>
    <w:rsid w:val="001224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122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">
    <w:name w:val="Основной текст + 8 pt;Курсив"/>
    <w:basedOn w:val="a5"/>
    <w:rsid w:val="001224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0pt">
    <w:name w:val="Основной текст + 10 pt"/>
    <w:basedOn w:val="a5"/>
    <w:rsid w:val="001224B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Малые прописные"/>
    <w:basedOn w:val="a5"/>
    <w:rsid w:val="001224B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42">
    <w:name w:val="Основной текст (4)_"/>
    <w:basedOn w:val="a0"/>
    <w:link w:val="43"/>
    <w:rsid w:val="001224B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1">
    <w:name w:val="Основной текст2"/>
    <w:basedOn w:val="a"/>
    <w:link w:val="a5"/>
    <w:rsid w:val="001224B9"/>
    <w:pPr>
      <w:widowControl w:val="0"/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1224B9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1224B9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1224B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rsid w:val="001224B9"/>
    <w:pPr>
      <w:widowControl w:val="0"/>
      <w:shd w:val="clear" w:color="auto" w:fill="FFFFFF"/>
      <w:spacing w:after="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Основной текст (4)"/>
    <w:basedOn w:val="a"/>
    <w:link w:val="42"/>
    <w:rsid w:val="001224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1224B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224B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24B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224B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4">
    <w:name w:val="Заголовок №3 + Не полужирный"/>
    <w:basedOn w:val="31"/>
    <w:rsid w:val="001224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5"/>
    <w:rsid w:val="001224B9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224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5">
    <w:name w:val="Основной текст3"/>
    <w:basedOn w:val="a"/>
    <w:rsid w:val="001224B9"/>
    <w:pPr>
      <w:widowControl w:val="0"/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50">
    <w:name w:val="Основной текст (5)"/>
    <w:basedOn w:val="a"/>
    <w:link w:val="5"/>
    <w:rsid w:val="001224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rsid w:val="001224B9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24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-3">
    <w:name w:val="-3"/>
    <w:basedOn w:val="a"/>
    <w:rsid w:val="0012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6">
    <w:name w:val="-6"/>
    <w:basedOn w:val="a"/>
    <w:rsid w:val="0012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24B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49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MDOU49</dc:creator>
  <cp:lastModifiedBy>User</cp:lastModifiedBy>
  <cp:revision>4</cp:revision>
  <dcterms:created xsi:type="dcterms:W3CDTF">2016-04-10T06:16:00Z</dcterms:created>
  <dcterms:modified xsi:type="dcterms:W3CDTF">2017-07-02T08:26:00Z</dcterms:modified>
</cp:coreProperties>
</file>